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06E08" w14:textId="5F85DE1F" w:rsidR="00E663B3" w:rsidRPr="005D5D5E" w:rsidRDefault="00E663B3" w:rsidP="00E663B3">
      <w:pPr>
        <w:rPr>
          <w:rFonts w:cstheme="minorHAnsi"/>
          <w:b/>
          <w:color w:val="000000" w:themeColor="text1"/>
          <w:sz w:val="24"/>
        </w:rPr>
      </w:pPr>
      <w:r w:rsidRPr="005D5D5E">
        <w:rPr>
          <w:rFonts w:cstheme="minorHAnsi"/>
          <w:b/>
          <w:color w:val="000000" w:themeColor="text1"/>
          <w:sz w:val="24"/>
        </w:rPr>
        <w:t>BIOFEEDBACK AND HAND-WARMING</w:t>
      </w:r>
    </w:p>
    <w:p w14:paraId="7F9768D9" w14:textId="2C00B411" w:rsidR="00CA6A47" w:rsidRPr="005D5D5E" w:rsidRDefault="00E663B3" w:rsidP="00EA6AED">
      <w:pPr>
        <w:rPr>
          <w:rFonts w:cstheme="minorHAnsi"/>
          <w:color w:val="000000" w:themeColor="text1"/>
        </w:rPr>
      </w:pPr>
      <w:r w:rsidRPr="005D5D5E">
        <w:rPr>
          <w:rFonts w:cstheme="minorHAnsi"/>
          <w:color w:val="000000" w:themeColor="text1"/>
        </w:rPr>
        <w:t xml:space="preserve">Written by </w:t>
      </w:r>
      <w:r w:rsidR="005B1BE6" w:rsidRPr="005D5D5E">
        <w:rPr>
          <w:rFonts w:cstheme="minorHAnsi"/>
          <w:color w:val="000000" w:themeColor="text1"/>
        </w:rPr>
        <w:t xml:space="preserve">Psychologist </w:t>
      </w:r>
      <w:r w:rsidR="005B1BE6">
        <w:rPr>
          <w:rFonts w:cstheme="minorHAnsi"/>
          <w:color w:val="000000" w:themeColor="text1"/>
        </w:rPr>
        <w:t xml:space="preserve">and </w:t>
      </w:r>
      <w:r w:rsidRPr="005D5D5E">
        <w:rPr>
          <w:rFonts w:cstheme="minorHAnsi"/>
          <w:color w:val="000000" w:themeColor="text1"/>
        </w:rPr>
        <w:t xml:space="preserve">Biofeedback </w:t>
      </w:r>
      <w:r w:rsidR="005B1BE6">
        <w:rPr>
          <w:rFonts w:cstheme="minorHAnsi"/>
          <w:color w:val="000000" w:themeColor="text1"/>
        </w:rPr>
        <w:t>specialist</w:t>
      </w:r>
      <w:r w:rsidRPr="005D5D5E">
        <w:rPr>
          <w:rFonts w:cstheme="minorHAnsi"/>
          <w:color w:val="000000" w:themeColor="text1"/>
        </w:rPr>
        <w:t xml:space="preserve"> Chris Gilbert, PhD </w:t>
      </w:r>
      <w:r w:rsidR="00034FD8" w:rsidRPr="005D5D5E">
        <w:rPr>
          <w:rFonts w:cstheme="minorHAnsi"/>
          <w:color w:val="000000" w:themeColor="text1"/>
        </w:rPr>
        <w:t>|</w:t>
      </w:r>
      <w:r w:rsidRPr="005D5D5E">
        <w:rPr>
          <w:rFonts w:cstheme="minorHAnsi"/>
          <w:color w:val="000000" w:themeColor="text1"/>
        </w:rPr>
        <w:t xml:space="preserve"> </w:t>
      </w:r>
      <w:r w:rsidRPr="005D5D5E">
        <w:rPr>
          <w:color w:val="000000" w:themeColor="text1"/>
        </w:rPr>
        <w:t>Adapted by Selena Chan, DO</w:t>
      </w:r>
    </w:p>
    <w:p w14:paraId="3B8F370E" w14:textId="1AE53B29" w:rsidR="00CA6A47" w:rsidRPr="005D5D5E" w:rsidRDefault="00785CE3" w:rsidP="00246ECC">
      <w:pPr>
        <w:rPr>
          <w:rFonts w:cstheme="minorHAnsi"/>
          <w:color w:val="000000" w:themeColor="text1"/>
          <w:sz w:val="32"/>
        </w:rPr>
      </w:pPr>
      <w:r w:rsidRPr="005D5D5E">
        <w:rPr>
          <w:rFonts w:cstheme="minorHAnsi"/>
          <w:b/>
          <w:color w:val="000000" w:themeColor="text1"/>
        </w:rPr>
        <w:t>Hand-warming (from within) is a prime skill for self-regulation because it is associated with relaxation at every level.</w:t>
      </w:r>
      <w:r w:rsidRPr="005D5D5E">
        <w:rPr>
          <w:rFonts w:cstheme="minorHAnsi"/>
          <w:color w:val="000000" w:themeColor="text1"/>
        </w:rPr>
        <w:t xml:space="preserve"> </w:t>
      </w:r>
      <w:r w:rsidR="00132AF6" w:rsidRPr="005D5D5E">
        <w:rPr>
          <w:rFonts w:cstheme="minorHAnsi"/>
          <w:color w:val="000000" w:themeColor="text1"/>
        </w:rPr>
        <w:t>With no change in room temperature or internal body temperature, skin temperature may vary as much as 25 degrees -- from 70</w:t>
      </w:r>
      <w:r w:rsidR="005F46D7" w:rsidRPr="005D5D5E">
        <w:rPr>
          <w:rFonts w:ascii="Calibri" w:hAnsi="Calibri" w:cs="Calibri"/>
          <w:color w:val="000000" w:themeColor="text1"/>
        </w:rPr>
        <w:t xml:space="preserve">° </w:t>
      </w:r>
      <w:r w:rsidR="005F46D7" w:rsidRPr="005D5D5E">
        <w:rPr>
          <w:rFonts w:cstheme="minorHAnsi"/>
          <w:color w:val="000000" w:themeColor="text1"/>
        </w:rPr>
        <w:t>F</w:t>
      </w:r>
      <w:r w:rsidR="00132AF6" w:rsidRPr="005D5D5E">
        <w:rPr>
          <w:rFonts w:cstheme="minorHAnsi"/>
          <w:color w:val="000000" w:themeColor="text1"/>
        </w:rPr>
        <w:t xml:space="preserve"> to 95</w:t>
      </w:r>
      <w:r w:rsidR="005F46D7" w:rsidRPr="005D5D5E">
        <w:rPr>
          <w:rFonts w:ascii="Calibri" w:hAnsi="Calibri" w:cs="Calibri"/>
          <w:color w:val="000000" w:themeColor="text1"/>
        </w:rPr>
        <w:t xml:space="preserve">° </w:t>
      </w:r>
      <w:r w:rsidR="005F46D7" w:rsidRPr="005D5D5E">
        <w:rPr>
          <w:rFonts w:cstheme="minorHAnsi"/>
          <w:color w:val="000000" w:themeColor="text1"/>
        </w:rPr>
        <w:t>F</w:t>
      </w:r>
      <w:r w:rsidR="00132AF6" w:rsidRPr="005D5D5E">
        <w:rPr>
          <w:rFonts w:cstheme="minorHAnsi"/>
          <w:color w:val="000000" w:themeColor="text1"/>
        </w:rPr>
        <w:t xml:space="preserve"> -- </w:t>
      </w:r>
      <w:r w:rsidR="00132AF6" w:rsidRPr="004C36E4">
        <w:rPr>
          <w:rFonts w:cstheme="minorHAnsi"/>
          <w:bCs/>
          <w:color w:val="000000" w:themeColor="text1"/>
        </w:rPr>
        <w:t>based solely on changes in perceived security.</w:t>
      </w:r>
      <w:r w:rsidR="00132AF6" w:rsidRPr="005D5D5E">
        <w:rPr>
          <w:rFonts w:cstheme="minorHAnsi"/>
          <w:color w:val="000000" w:themeColor="text1"/>
        </w:rPr>
        <w:t xml:space="preserve"> </w:t>
      </w:r>
    </w:p>
    <w:p w14:paraId="397A7336" w14:textId="671B46B2" w:rsidR="00246ECC" w:rsidRPr="003826F8" w:rsidRDefault="00287FD6" w:rsidP="00246ECC">
      <w:pPr>
        <w:rPr>
          <w:rFonts w:cstheme="minorHAnsi"/>
          <w:b/>
          <w:color w:val="000000" w:themeColor="text1"/>
          <w:sz w:val="24"/>
        </w:rPr>
      </w:pPr>
      <w:r w:rsidRPr="005D5D5E">
        <w:rPr>
          <w:rFonts w:cstheme="minorHAnsi"/>
          <w:b/>
          <w:noProof/>
          <w:color w:val="000000" w:themeColor="text1"/>
          <w:sz w:val="24"/>
        </w:rPr>
        <mc:AlternateContent>
          <mc:Choice Requires="wps">
            <w:drawing>
              <wp:anchor distT="0" distB="0" distL="114300" distR="114300" simplePos="0" relativeHeight="251697152" behindDoc="0" locked="0" layoutInCell="1" allowOverlap="1" wp14:anchorId="3CDCA6B9" wp14:editId="3A70403C">
                <wp:simplePos x="0" y="0"/>
                <wp:positionH relativeFrom="column">
                  <wp:posOffset>5421772</wp:posOffset>
                </wp:positionH>
                <wp:positionV relativeFrom="paragraph">
                  <wp:posOffset>176663</wp:posOffset>
                </wp:positionV>
                <wp:extent cx="1037230" cy="272955"/>
                <wp:effectExtent l="0" t="0" r="0" b="0"/>
                <wp:wrapNone/>
                <wp:docPr id="12" name="Rectangle 12"/>
                <wp:cNvGraphicFramePr/>
                <a:graphic xmlns:a="http://schemas.openxmlformats.org/drawingml/2006/main">
                  <a:graphicData uri="http://schemas.microsoft.com/office/word/2010/wordprocessingShape">
                    <wps:wsp>
                      <wps:cNvSpPr/>
                      <wps:spPr>
                        <a:xfrm>
                          <a:off x="0" y="0"/>
                          <a:ext cx="1037230" cy="272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BD7AD" w14:textId="77777777" w:rsidR="00246ECC" w:rsidRPr="005D5D5E" w:rsidRDefault="00246ECC" w:rsidP="00246ECC">
                            <w:pPr>
                              <w:shd w:val="clear" w:color="auto" w:fill="FFFFFF" w:themeFill="background1"/>
                              <w:spacing w:after="0" w:line="240" w:lineRule="auto"/>
                              <w:rPr>
                                <w:color w:val="C00000"/>
                                <w:sz w:val="20"/>
                              </w:rPr>
                            </w:pPr>
                            <w:r w:rsidRPr="005D5D5E">
                              <w:rPr>
                                <w:color w:val="C00000"/>
                                <w:sz w:val="20"/>
                              </w:rPr>
                              <w:t>Relaxed - 95</w:t>
                            </w:r>
                            <w:r w:rsidRPr="005D5D5E">
                              <w:rPr>
                                <w:rFonts w:ascii="Calibri" w:hAnsi="Calibri" w:cs="Calibri"/>
                                <w:color w:val="C00000"/>
                                <w:sz w:val="20"/>
                              </w:rPr>
                              <w:t>°</w:t>
                            </w:r>
                            <w:r w:rsidRPr="005D5D5E">
                              <w:rPr>
                                <w:rFonts w:cstheme="minorHAnsi"/>
                                <w:color w:val="C00000"/>
                                <w:sz w:val="2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CA6B9" id="Rectangle 12" o:spid="_x0000_s1026" style="position:absolute;margin-left:426.9pt;margin-top:13.9pt;width:81.65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" filled="f" stroked="f" strokeweight="1pt">
                <v:textbox>
                  <w:txbxContent>
                    <w:p w14:paraId="3B0BD7AD" w14:textId="77777777" w:rsidR="00246ECC" w:rsidRPr="005D5D5E" w:rsidRDefault="00246ECC" w:rsidP="00246ECC">
                      <w:pPr>
                        <w:shd w:val="clear" w:color="auto" w:fill="FFFFFF" w:themeFill="background1"/>
                        <w:spacing w:after="0" w:line="240" w:lineRule="auto"/>
                        <w:rPr>
                          <w:color w:val="C00000"/>
                          <w:sz w:val="20"/>
                        </w:rPr>
                      </w:pPr>
                      <w:r w:rsidRPr="005D5D5E">
                        <w:rPr>
                          <w:color w:val="C00000"/>
                          <w:sz w:val="20"/>
                        </w:rPr>
                        <w:t>Relaxed - 95</w:t>
                      </w:r>
                      <w:r w:rsidRPr="005D5D5E">
                        <w:rPr>
                          <w:rFonts w:ascii="Calibri" w:hAnsi="Calibri" w:cs="Calibri"/>
                          <w:color w:val="C00000"/>
                          <w:sz w:val="20"/>
                        </w:rPr>
                        <w:t>°</w:t>
                      </w:r>
                      <w:r w:rsidRPr="005D5D5E">
                        <w:rPr>
                          <w:rFonts w:cstheme="minorHAnsi"/>
                          <w:color w:val="C00000"/>
                          <w:sz w:val="20"/>
                        </w:rPr>
                        <w:t>F</w:t>
                      </w:r>
                    </w:p>
                  </w:txbxContent>
                </v:textbox>
              </v:rect>
            </w:pict>
          </mc:Fallback>
        </mc:AlternateContent>
      </w:r>
      <w:r w:rsidR="00246ECC" w:rsidRPr="005D5D5E">
        <w:rPr>
          <w:rFonts w:cstheme="minorHAnsi"/>
          <w:b/>
          <w:color w:val="000000" w:themeColor="text1"/>
          <w:sz w:val="24"/>
        </w:rPr>
        <w:t>Skin Temperature</w:t>
      </w:r>
    </w:p>
    <w:p w14:paraId="3797EC82" w14:textId="0E22D30A" w:rsidR="005A578E" w:rsidRPr="005D5D5E" w:rsidRDefault="00287FD6" w:rsidP="005A578E">
      <w:pPr>
        <w:pStyle w:val="ListParagraph"/>
        <w:numPr>
          <w:ilvl w:val="0"/>
          <w:numId w:val="6"/>
        </w:numPr>
        <w:rPr>
          <w:rFonts w:cstheme="minorHAnsi"/>
          <w:color w:val="000000" w:themeColor="text1"/>
          <w:sz w:val="21"/>
        </w:rPr>
      </w:pPr>
      <w:r w:rsidRPr="005D5D5E">
        <w:rPr>
          <w:noProof/>
          <w:color w:val="000000" w:themeColor="text1"/>
        </w:rPr>
        <w:drawing>
          <wp:anchor distT="0" distB="0" distL="114300" distR="114300" simplePos="0" relativeHeight="251696128" behindDoc="1" locked="0" layoutInCell="1" allowOverlap="1" wp14:anchorId="3CF949F6" wp14:editId="57F58356">
            <wp:simplePos x="0" y="0"/>
            <wp:positionH relativeFrom="column">
              <wp:posOffset>4008699</wp:posOffset>
            </wp:positionH>
            <wp:positionV relativeFrom="paragraph">
              <wp:posOffset>20443</wp:posOffset>
            </wp:positionV>
            <wp:extent cx="1814830" cy="1541780"/>
            <wp:effectExtent l="0" t="0" r="1270" b="0"/>
            <wp:wrapSquare wrapText="bothSides"/>
            <wp:docPr id="11" name="Picture 10" descr="Image result for temperature map bo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temperature map body"/>
                    <pic:cNvPicPr>
                      <a:picLocks/>
                    </pic:cNvPicPr>
                  </pic:nvPicPr>
                  <pic:blipFill rotWithShape="1">
                    <a:blip r:embed="rId7" r:link="rId8" cstate="print">
                      <a:extLst>
                        <a:ext uri="{28A0092B-C50C-407E-A947-70E740481C1C}">
                          <a14:useLocalDpi xmlns:a14="http://schemas.microsoft.com/office/drawing/2010/main" val="0"/>
                        </a:ext>
                      </a:extLst>
                    </a:blip>
                    <a:srcRect r="9196"/>
                    <a:stretch/>
                  </pic:blipFill>
                  <pic:spPr bwMode="auto">
                    <a:xfrm>
                      <a:off x="0" y="0"/>
                      <a:ext cx="1814830" cy="154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ECC" w:rsidRPr="005D5D5E">
        <w:rPr>
          <w:rFonts w:cstheme="minorHAnsi"/>
          <w:color w:val="000000" w:themeColor="text1"/>
          <w:sz w:val="21"/>
        </w:rPr>
        <w:t xml:space="preserve">Skin temperature varies in different places on the body, higher around the torso and head, lowest in the fingers and toes. </w:t>
      </w:r>
    </w:p>
    <w:p w14:paraId="29A2A101" w14:textId="65280C0F" w:rsidR="00246ECC" w:rsidRPr="005D5D5E" w:rsidRDefault="00287FD6" w:rsidP="005A578E">
      <w:pPr>
        <w:pStyle w:val="ListParagraph"/>
        <w:numPr>
          <w:ilvl w:val="0"/>
          <w:numId w:val="6"/>
        </w:numPr>
        <w:rPr>
          <w:rFonts w:cstheme="minorHAnsi"/>
          <w:color w:val="000000" w:themeColor="text1"/>
          <w:sz w:val="21"/>
        </w:rPr>
      </w:pPr>
      <w:r w:rsidRPr="005D5D5E">
        <w:rPr>
          <w:noProof/>
          <w:color w:val="000000" w:themeColor="text1"/>
          <w:sz w:val="21"/>
        </w:rPr>
        <mc:AlternateContent>
          <mc:Choice Requires="wps">
            <w:drawing>
              <wp:anchor distT="0" distB="0" distL="114300" distR="114300" simplePos="0" relativeHeight="251698176" behindDoc="0" locked="0" layoutInCell="1" allowOverlap="1" wp14:anchorId="07002B54" wp14:editId="416D080B">
                <wp:simplePos x="0" y="0"/>
                <wp:positionH relativeFrom="column">
                  <wp:posOffset>5483225</wp:posOffset>
                </wp:positionH>
                <wp:positionV relativeFrom="paragraph">
                  <wp:posOffset>270216</wp:posOffset>
                </wp:positionV>
                <wp:extent cx="1037230" cy="272955"/>
                <wp:effectExtent l="0" t="0" r="0" b="0"/>
                <wp:wrapNone/>
                <wp:docPr id="16" name="Rectangle 16"/>
                <wp:cNvGraphicFramePr/>
                <a:graphic xmlns:a="http://schemas.openxmlformats.org/drawingml/2006/main">
                  <a:graphicData uri="http://schemas.microsoft.com/office/word/2010/wordprocessingShape">
                    <wps:wsp>
                      <wps:cNvSpPr/>
                      <wps:spPr>
                        <a:xfrm>
                          <a:off x="0" y="0"/>
                          <a:ext cx="1037230" cy="272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DCC7B" w14:textId="77777777" w:rsidR="00246ECC" w:rsidRPr="005D5D5E" w:rsidRDefault="00246ECC" w:rsidP="00246ECC">
                            <w:pPr>
                              <w:shd w:val="clear" w:color="auto" w:fill="FFFFFF" w:themeFill="background1"/>
                              <w:spacing w:after="0" w:line="240" w:lineRule="auto"/>
                              <w:rPr>
                                <w:color w:val="2E74B5" w:themeColor="accent1" w:themeShade="BF"/>
                                <w:sz w:val="20"/>
                              </w:rPr>
                            </w:pPr>
                            <w:r w:rsidRPr="005D5D5E">
                              <w:rPr>
                                <w:color w:val="2E74B5" w:themeColor="accent1" w:themeShade="BF"/>
                                <w:sz w:val="20"/>
                              </w:rPr>
                              <w:t>Tense - 70</w:t>
                            </w:r>
                            <w:r w:rsidRPr="005D5D5E">
                              <w:rPr>
                                <w:rFonts w:ascii="Calibri" w:hAnsi="Calibri" w:cs="Calibri"/>
                                <w:color w:val="2E74B5" w:themeColor="accent1" w:themeShade="BF"/>
                                <w:sz w:val="20"/>
                              </w:rPr>
                              <w:t>°</w:t>
                            </w:r>
                            <w:r w:rsidRPr="005D5D5E">
                              <w:rPr>
                                <w:rFonts w:cstheme="minorHAnsi"/>
                                <w:color w:val="2E74B5" w:themeColor="accent1" w:themeShade="BF"/>
                                <w:sz w:val="2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2B54" id="Rectangle 16" o:spid="_x0000_s1027" style="position:absolute;left:0;text-align:left;margin-left:431.75pt;margin-top:21.3pt;width:81.65pt;height: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" filled="f" stroked="f" strokeweight="1pt">
                <v:textbox>
                  <w:txbxContent>
                    <w:p w14:paraId="505DCC7B" w14:textId="77777777" w:rsidR="00246ECC" w:rsidRPr="005D5D5E" w:rsidRDefault="00246ECC" w:rsidP="00246ECC">
                      <w:pPr>
                        <w:shd w:val="clear" w:color="auto" w:fill="FFFFFF" w:themeFill="background1"/>
                        <w:spacing w:after="0" w:line="240" w:lineRule="auto"/>
                        <w:rPr>
                          <w:color w:val="2E74B5" w:themeColor="accent1" w:themeShade="BF"/>
                          <w:sz w:val="20"/>
                        </w:rPr>
                      </w:pPr>
                      <w:r w:rsidRPr="005D5D5E">
                        <w:rPr>
                          <w:color w:val="2E74B5" w:themeColor="accent1" w:themeShade="BF"/>
                          <w:sz w:val="20"/>
                        </w:rPr>
                        <w:t>Tense - 70</w:t>
                      </w:r>
                      <w:r w:rsidRPr="005D5D5E">
                        <w:rPr>
                          <w:rFonts w:ascii="Calibri" w:hAnsi="Calibri" w:cs="Calibri"/>
                          <w:color w:val="2E74B5" w:themeColor="accent1" w:themeShade="BF"/>
                          <w:sz w:val="20"/>
                        </w:rPr>
                        <w:t>°</w:t>
                      </w:r>
                      <w:r w:rsidRPr="005D5D5E">
                        <w:rPr>
                          <w:rFonts w:cstheme="minorHAnsi"/>
                          <w:color w:val="2E74B5" w:themeColor="accent1" w:themeShade="BF"/>
                          <w:sz w:val="20"/>
                        </w:rPr>
                        <w:t>F</w:t>
                      </w:r>
                    </w:p>
                  </w:txbxContent>
                </v:textbox>
              </v:rect>
            </w:pict>
          </mc:Fallback>
        </mc:AlternateContent>
      </w:r>
      <w:r w:rsidR="00246ECC" w:rsidRPr="005D5D5E">
        <w:rPr>
          <w:rFonts w:cstheme="minorHAnsi"/>
          <w:color w:val="000000" w:themeColor="text1"/>
          <w:sz w:val="21"/>
        </w:rPr>
        <w:t>Body temperature (under the tongue or armpit) tends to be stable, but temperature on the fingers can vary as much as 25 degrees depending on whether you’re chilled, and also whether you’re under stress.</w:t>
      </w:r>
    </w:p>
    <w:p w14:paraId="54BEE960" w14:textId="17CB04AA" w:rsidR="00246ECC" w:rsidRPr="005D5D5E" w:rsidRDefault="00246ECC" w:rsidP="005A578E">
      <w:pPr>
        <w:pStyle w:val="ListParagraph"/>
        <w:numPr>
          <w:ilvl w:val="0"/>
          <w:numId w:val="6"/>
        </w:numPr>
        <w:spacing w:after="240"/>
        <w:rPr>
          <w:rFonts w:cstheme="minorHAnsi"/>
          <w:color w:val="000000" w:themeColor="text1"/>
          <w:sz w:val="21"/>
        </w:rPr>
      </w:pPr>
      <w:r w:rsidRPr="005D5D5E">
        <w:rPr>
          <w:rFonts w:cstheme="minorHAnsi"/>
          <w:b/>
          <w:color w:val="000000" w:themeColor="text1"/>
          <w:sz w:val="21"/>
        </w:rPr>
        <w:t>Hand temperature</w:t>
      </w:r>
      <w:r w:rsidRPr="005D5D5E">
        <w:rPr>
          <w:rFonts w:cstheme="minorHAnsi"/>
          <w:color w:val="000000" w:themeColor="text1"/>
          <w:sz w:val="21"/>
        </w:rPr>
        <w:t xml:space="preserve"> under ideal conditions (stress-free, warm environment) is </w:t>
      </w:r>
      <w:r w:rsidRPr="005D5D5E">
        <w:rPr>
          <w:rFonts w:cstheme="minorHAnsi"/>
          <w:b/>
          <w:color w:val="000000" w:themeColor="text1"/>
          <w:sz w:val="21"/>
        </w:rPr>
        <w:t>between 90</w:t>
      </w:r>
      <w:r w:rsidRPr="005D5D5E">
        <w:rPr>
          <w:rFonts w:ascii="Calibri" w:hAnsi="Calibri" w:cs="Calibri"/>
          <w:color w:val="000000" w:themeColor="text1"/>
          <w:sz w:val="21"/>
        </w:rPr>
        <w:t xml:space="preserve">° </w:t>
      </w:r>
      <w:r w:rsidRPr="005D5D5E">
        <w:rPr>
          <w:rFonts w:cstheme="minorHAnsi"/>
          <w:b/>
          <w:color w:val="000000" w:themeColor="text1"/>
          <w:sz w:val="21"/>
        </w:rPr>
        <w:t>F and 95</w:t>
      </w:r>
      <w:r w:rsidRPr="005D5D5E">
        <w:rPr>
          <w:rFonts w:ascii="Calibri" w:hAnsi="Calibri" w:cs="Calibri"/>
          <w:color w:val="000000" w:themeColor="text1"/>
          <w:sz w:val="21"/>
        </w:rPr>
        <w:t xml:space="preserve">° </w:t>
      </w:r>
      <w:r w:rsidRPr="005D5D5E">
        <w:rPr>
          <w:rFonts w:cstheme="minorHAnsi"/>
          <w:b/>
          <w:color w:val="000000" w:themeColor="text1"/>
          <w:sz w:val="21"/>
        </w:rPr>
        <w:t>F</w:t>
      </w:r>
      <w:r w:rsidRPr="005D5D5E">
        <w:rPr>
          <w:rFonts w:cstheme="minorHAnsi"/>
          <w:color w:val="000000" w:themeColor="text1"/>
          <w:sz w:val="21"/>
        </w:rPr>
        <w:t>, always lower than under-the-tongue temperature.</w:t>
      </w:r>
    </w:p>
    <w:p w14:paraId="223794E6" w14:textId="61FE1CBF" w:rsidR="00246ECC" w:rsidRPr="005D5D5E" w:rsidRDefault="00246ECC" w:rsidP="005A578E">
      <w:pPr>
        <w:spacing w:before="120"/>
        <w:rPr>
          <w:rFonts w:cstheme="minorHAnsi"/>
          <w:b/>
          <w:color w:val="000000" w:themeColor="text1"/>
          <w:sz w:val="21"/>
        </w:rPr>
      </w:pPr>
      <w:r w:rsidRPr="005D5D5E">
        <w:rPr>
          <w:rFonts w:cstheme="minorHAnsi"/>
          <w:b/>
          <w:color w:val="000000" w:themeColor="text1"/>
          <w:sz w:val="21"/>
        </w:rPr>
        <w:t>The Autonomic Nervous System shifts body resources and blood flow to reflect mind-body state:</w:t>
      </w:r>
    </w:p>
    <w:tbl>
      <w:tblPr>
        <w:tblStyle w:val="TableGrid"/>
        <w:tblW w:w="0" w:type="auto"/>
        <w:tblLook w:val="04A0" w:firstRow="1" w:lastRow="0" w:firstColumn="1" w:lastColumn="0" w:noHBand="0" w:noVBand="1"/>
      </w:tblPr>
      <w:tblGrid>
        <w:gridCol w:w="1525"/>
        <w:gridCol w:w="4050"/>
        <w:gridCol w:w="3775"/>
      </w:tblGrid>
      <w:tr w:rsidR="005D5D5E" w:rsidRPr="005D5D5E" w14:paraId="4951ED43" w14:textId="77777777" w:rsidTr="00E75E6A">
        <w:tc>
          <w:tcPr>
            <w:tcW w:w="1525" w:type="dxa"/>
          </w:tcPr>
          <w:p w14:paraId="4957F759" w14:textId="77777777" w:rsidR="00246ECC" w:rsidRPr="005D5D5E" w:rsidRDefault="00246ECC" w:rsidP="00E75E6A">
            <w:pPr>
              <w:jc w:val="center"/>
              <w:rPr>
                <w:rFonts w:cstheme="minorHAnsi"/>
                <w:b/>
                <w:color w:val="000000" w:themeColor="text1"/>
              </w:rPr>
            </w:pPr>
            <w:r w:rsidRPr="005D5D5E">
              <w:rPr>
                <w:rFonts w:cstheme="minorHAnsi"/>
                <w:b/>
                <w:color w:val="000000" w:themeColor="text1"/>
              </w:rPr>
              <w:t>Mind-Body State</w:t>
            </w:r>
          </w:p>
        </w:tc>
        <w:tc>
          <w:tcPr>
            <w:tcW w:w="4050" w:type="dxa"/>
            <w:shd w:val="clear" w:color="auto" w:fill="DEEAF6" w:themeFill="accent1" w:themeFillTint="33"/>
            <w:vAlign w:val="center"/>
          </w:tcPr>
          <w:p w14:paraId="4EB8E939" w14:textId="77777777" w:rsidR="00246ECC" w:rsidRPr="005D5D5E" w:rsidRDefault="00246ECC" w:rsidP="00E75E6A">
            <w:pPr>
              <w:jc w:val="center"/>
              <w:rPr>
                <w:rFonts w:cstheme="minorHAnsi"/>
                <w:b/>
                <w:color w:val="000000" w:themeColor="text1"/>
              </w:rPr>
            </w:pPr>
            <w:r w:rsidRPr="005D5D5E">
              <w:rPr>
                <w:rFonts w:cstheme="minorHAnsi"/>
                <w:b/>
                <w:color w:val="000000" w:themeColor="text1"/>
              </w:rPr>
              <w:t>Preparation for threat</w:t>
            </w:r>
          </w:p>
        </w:tc>
        <w:tc>
          <w:tcPr>
            <w:tcW w:w="3775" w:type="dxa"/>
            <w:shd w:val="clear" w:color="auto" w:fill="FFF2CC" w:themeFill="accent4" w:themeFillTint="33"/>
            <w:vAlign w:val="center"/>
          </w:tcPr>
          <w:p w14:paraId="26D80C05" w14:textId="77777777" w:rsidR="00246ECC" w:rsidRPr="005D5D5E" w:rsidRDefault="00246ECC" w:rsidP="00E75E6A">
            <w:pPr>
              <w:jc w:val="center"/>
              <w:rPr>
                <w:rFonts w:cstheme="minorHAnsi"/>
                <w:b/>
                <w:color w:val="000000" w:themeColor="text1"/>
              </w:rPr>
            </w:pPr>
            <w:r w:rsidRPr="005D5D5E">
              <w:rPr>
                <w:rFonts w:cstheme="minorHAnsi"/>
                <w:b/>
                <w:color w:val="000000" w:themeColor="text1"/>
              </w:rPr>
              <w:t>Safety and maintenance</w:t>
            </w:r>
          </w:p>
        </w:tc>
      </w:tr>
      <w:tr w:rsidR="005D5D5E" w:rsidRPr="005D5D5E" w14:paraId="290D9276" w14:textId="77777777" w:rsidTr="00E75E6A">
        <w:tc>
          <w:tcPr>
            <w:tcW w:w="1525" w:type="dxa"/>
          </w:tcPr>
          <w:p w14:paraId="67080E2F" w14:textId="77777777" w:rsidR="00246ECC" w:rsidRPr="005D5D5E" w:rsidRDefault="00246ECC" w:rsidP="00E75E6A">
            <w:pPr>
              <w:jc w:val="center"/>
              <w:rPr>
                <w:rFonts w:cstheme="minorHAnsi"/>
                <w:b/>
                <w:color w:val="000000" w:themeColor="text1"/>
              </w:rPr>
            </w:pPr>
            <w:r w:rsidRPr="005D5D5E">
              <w:rPr>
                <w:rFonts w:cstheme="minorHAnsi"/>
                <w:b/>
                <w:color w:val="000000" w:themeColor="text1"/>
              </w:rPr>
              <w:t>Peripheral blood vessels…</w:t>
            </w:r>
          </w:p>
          <w:p w14:paraId="3B152207" w14:textId="77777777" w:rsidR="00246ECC" w:rsidRPr="005D5D5E" w:rsidRDefault="00246ECC" w:rsidP="00E75E6A">
            <w:pPr>
              <w:jc w:val="center"/>
              <w:rPr>
                <w:rFonts w:cstheme="minorHAnsi"/>
                <w:color w:val="000000" w:themeColor="text1"/>
              </w:rPr>
            </w:pPr>
            <w:r w:rsidRPr="005D5D5E">
              <w:rPr>
                <w:rFonts w:cstheme="minorHAnsi"/>
                <w:color w:val="000000" w:themeColor="text1"/>
                <w:sz w:val="20"/>
              </w:rPr>
              <w:t>(e.g., in hands)</w:t>
            </w:r>
          </w:p>
        </w:tc>
        <w:tc>
          <w:tcPr>
            <w:tcW w:w="4050" w:type="dxa"/>
            <w:shd w:val="clear" w:color="auto" w:fill="DEEAF6" w:themeFill="accent1" w:themeFillTint="33"/>
          </w:tcPr>
          <w:p w14:paraId="34C7312C" w14:textId="6E41DE1B" w:rsidR="00246ECC" w:rsidRPr="005D5D5E" w:rsidRDefault="00CA6A47" w:rsidP="00E75E6A">
            <w:pPr>
              <w:rPr>
                <w:rFonts w:cstheme="minorHAnsi"/>
                <w:b/>
                <w:color w:val="000000" w:themeColor="text1"/>
              </w:rPr>
            </w:pPr>
            <w:r w:rsidRPr="005D5D5E">
              <w:rPr>
                <w:noProof/>
                <w:color w:val="000000" w:themeColor="text1"/>
              </w:rPr>
              <w:drawing>
                <wp:anchor distT="0" distB="0" distL="114300" distR="114300" simplePos="0" relativeHeight="251687936" behindDoc="0" locked="0" layoutInCell="1" allowOverlap="1" wp14:anchorId="74517510" wp14:editId="67E7BE9E">
                  <wp:simplePos x="0" y="0"/>
                  <wp:positionH relativeFrom="column">
                    <wp:posOffset>1668145</wp:posOffset>
                  </wp:positionH>
                  <wp:positionV relativeFrom="paragraph">
                    <wp:posOffset>45720</wp:posOffset>
                  </wp:positionV>
                  <wp:extent cx="777875" cy="620395"/>
                  <wp:effectExtent l="0" t="0" r="0" b="1905"/>
                  <wp:wrapSquare wrapText="bothSides"/>
                  <wp:docPr id="5" name="Picture 9" descr="https://smart.servier.com/wp-content/uploads/2016/10/vasoconstrictio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smart.servier.com/wp-content/uploads/2016/10/vasoconstriction.p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875" cy="620395"/>
                          </a:xfrm>
                          <a:prstGeom prst="rect">
                            <a:avLst/>
                          </a:prstGeom>
                          <a:noFill/>
                        </pic:spPr>
                      </pic:pic>
                    </a:graphicData>
                  </a:graphic>
                  <wp14:sizeRelH relativeFrom="page">
                    <wp14:pctWidth>0</wp14:pctWidth>
                  </wp14:sizeRelH>
                  <wp14:sizeRelV relativeFrom="page">
                    <wp14:pctHeight>0</wp14:pctHeight>
                  </wp14:sizeRelV>
                </wp:anchor>
              </w:drawing>
            </w:r>
            <w:r w:rsidR="00246ECC" w:rsidRPr="005D5D5E">
              <w:rPr>
                <w:rFonts w:cstheme="minorHAnsi"/>
                <w:b/>
                <w:color w:val="000000" w:themeColor="text1"/>
              </w:rPr>
              <w:t>Constricts</w:t>
            </w:r>
          </w:p>
          <w:p w14:paraId="58B63B86" w14:textId="21B268A6" w:rsidR="00246ECC" w:rsidRPr="005D5D5E" w:rsidRDefault="00E93BD5" w:rsidP="00E75E6A">
            <w:pPr>
              <w:rPr>
                <w:rFonts w:cstheme="minorHAnsi"/>
                <w:color w:val="000000" w:themeColor="text1"/>
              </w:rPr>
            </w:pPr>
            <w:r w:rsidRPr="005D5D5E">
              <w:rPr>
                <w:rFonts w:cstheme="minorHAnsi"/>
                <w:color w:val="000000" w:themeColor="text1"/>
              </w:rPr>
              <w:t>B</w:t>
            </w:r>
            <w:r w:rsidR="00246ECC" w:rsidRPr="005D5D5E">
              <w:rPr>
                <w:rFonts w:cstheme="minorHAnsi"/>
                <w:color w:val="000000" w:themeColor="text1"/>
              </w:rPr>
              <w:t xml:space="preserve">lood </w:t>
            </w:r>
            <w:r w:rsidRPr="005D5D5E">
              <w:rPr>
                <w:rFonts w:cstheme="minorHAnsi"/>
                <w:color w:val="000000" w:themeColor="text1"/>
              </w:rPr>
              <w:t xml:space="preserve">is pushed </w:t>
            </w:r>
            <w:r w:rsidR="00246ECC" w:rsidRPr="005D5D5E">
              <w:rPr>
                <w:rFonts w:cstheme="minorHAnsi"/>
                <w:color w:val="000000" w:themeColor="text1"/>
              </w:rPr>
              <w:t xml:space="preserve">from skin and intestines </w:t>
            </w:r>
            <w:r w:rsidR="00246ECC" w:rsidRPr="005D5D5E">
              <w:rPr>
                <w:rFonts w:cstheme="minorHAnsi"/>
                <w:color w:val="000000" w:themeColor="text1"/>
              </w:rPr>
              <w:sym w:font="Wingdings" w:char="F0E8"/>
            </w:r>
            <w:r w:rsidR="00246ECC" w:rsidRPr="005D5D5E">
              <w:rPr>
                <w:rFonts w:cstheme="minorHAnsi"/>
                <w:color w:val="000000" w:themeColor="text1"/>
              </w:rPr>
              <w:t xml:space="preserve"> toward torso/head </w:t>
            </w:r>
            <w:r w:rsidRPr="005D5D5E">
              <w:rPr>
                <w:rFonts w:cstheme="minorHAnsi"/>
                <w:color w:val="000000" w:themeColor="text1"/>
              </w:rPr>
              <w:sym w:font="Wingdings" w:char="F0E8"/>
            </w:r>
            <w:r w:rsidRPr="005D5D5E">
              <w:rPr>
                <w:rFonts w:cstheme="minorHAnsi"/>
                <w:color w:val="000000" w:themeColor="text1"/>
              </w:rPr>
              <w:t xml:space="preserve"> F</w:t>
            </w:r>
            <w:r w:rsidR="00246ECC" w:rsidRPr="005D5D5E">
              <w:rPr>
                <w:rFonts w:cstheme="minorHAnsi"/>
                <w:color w:val="000000" w:themeColor="text1"/>
              </w:rPr>
              <w:t>uels deep muscles, heart, lungs, and brain</w:t>
            </w:r>
          </w:p>
        </w:tc>
        <w:tc>
          <w:tcPr>
            <w:tcW w:w="3775" w:type="dxa"/>
            <w:shd w:val="clear" w:color="auto" w:fill="FFF2CC" w:themeFill="accent4" w:themeFillTint="33"/>
          </w:tcPr>
          <w:p w14:paraId="62167C03" w14:textId="6E5B855B" w:rsidR="00246ECC" w:rsidRPr="005D5D5E" w:rsidRDefault="00CA6A47" w:rsidP="00E75E6A">
            <w:pPr>
              <w:rPr>
                <w:rFonts w:cstheme="minorHAnsi"/>
                <w:color w:val="000000" w:themeColor="text1"/>
              </w:rPr>
            </w:pPr>
            <w:r w:rsidRPr="005D5D5E">
              <w:rPr>
                <w:noProof/>
                <w:color w:val="000000" w:themeColor="text1"/>
              </w:rPr>
              <w:drawing>
                <wp:anchor distT="0" distB="0" distL="114300" distR="114300" simplePos="0" relativeHeight="251688960" behindDoc="0" locked="0" layoutInCell="1" allowOverlap="1" wp14:anchorId="7C41A90F" wp14:editId="3C87F6BA">
                  <wp:simplePos x="0" y="0"/>
                  <wp:positionH relativeFrom="column">
                    <wp:posOffset>1491871</wp:posOffset>
                  </wp:positionH>
                  <wp:positionV relativeFrom="paragraph">
                    <wp:posOffset>45388</wp:posOffset>
                  </wp:positionV>
                  <wp:extent cx="695960" cy="579755"/>
                  <wp:effectExtent l="0" t="0" r="2540" b="4445"/>
                  <wp:wrapSquare wrapText="bothSides"/>
                  <wp:docPr id="4" name="Picture 11" descr="https://smart.servier.com/wp-content/uploads/2016/10/vasodilatatio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smart.servier.com/wp-content/uploads/2016/10/vasodilatation.p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960" cy="579755"/>
                          </a:xfrm>
                          <a:prstGeom prst="rect">
                            <a:avLst/>
                          </a:prstGeom>
                          <a:noFill/>
                        </pic:spPr>
                      </pic:pic>
                    </a:graphicData>
                  </a:graphic>
                  <wp14:sizeRelH relativeFrom="page">
                    <wp14:pctWidth>0</wp14:pctWidth>
                  </wp14:sizeRelH>
                  <wp14:sizeRelV relativeFrom="page">
                    <wp14:pctHeight>0</wp14:pctHeight>
                  </wp14:sizeRelV>
                </wp:anchor>
              </w:drawing>
            </w:r>
            <w:r w:rsidR="00246ECC" w:rsidRPr="005D5D5E">
              <w:rPr>
                <w:rFonts w:cstheme="minorHAnsi"/>
                <w:b/>
                <w:color w:val="000000" w:themeColor="text1"/>
              </w:rPr>
              <w:t>Dilates</w:t>
            </w:r>
          </w:p>
          <w:p w14:paraId="0D9C84CE" w14:textId="61CDF321" w:rsidR="00246ECC" w:rsidRPr="005D5D5E" w:rsidRDefault="00246ECC" w:rsidP="00E75E6A">
            <w:pPr>
              <w:rPr>
                <w:rFonts w:cstheme="minorHAnsi"/>
                <w:color w:val="000000" w:themeColor="text1"/>
              </w:rPr>
            </w:pPr>
            <w:r w:rsidRPr="005D5D5E">
              <w:rPr>
                <w:rFonts w:cstheme="minorHAnsi"/>
                <w:color w:val="000000" w:themeColor="text1"/>
              </w:rPr>
              <w:t>Blood flow to skin and intestines</w:t>
            </w:r>
          </w:p>
          <w:p w14:paraId="34F51513" w14:textId="77777777" w:rsidR="00CA6A47" w:rsidRPr="005D5D5E" w:rsidRDefault="00CA6A47" w:rsidP="00E75E6A">
            <w:pPr>
              <w:rPr>
                <w:rFonts w:cstheme="minorHAnsi"/>
                <w:color w:val="000000" w:themeColor="text1"/>
              </w:rPr>
            </w:pPr>
          </w:p>
          <w:p w14:paraId="489F79B9" w14:textId="77777777" w:rsidR="00246ECC" w:rsidRPr="005D5D5E" w:rsidRDefault="00246ECC" w:rsidP="00E75E6A">
            <w:pPr>
              <w:rPr>
                <w:rFonts w:cstheme="minorHAnsi"/>
                <w:color w:val="000000" w:themeColor="text1"/>
              </w:rPr>
            </w:pPr>
            <w:r w:rsidRPr="005D5D5E">
              <w:rPr>
                <w:rFonts w:cstheme="minorHAnsi"/>
                <w:color w:val="000000" w:themeColor="text1"/>
                <w:sz w:val="18"/>
              </w:rPr>
              <w:t>*Also increases skin temperature</w:t>
            </w:r>
          </w:p>
        </w:tc>
      </w:tr>
      <w:tr w:rsidR="005D5D5E" w:rsidRPr="005D5D5E" w14:paraId="56F224C9" w14:textId="77777777" w:rsidTr="00E75E6A">
        <w:tc>
          <w:tcPr>
            <w:tcW w:w="1525" w:type="dxa"/>
          </w:tcPr>
          <w:p w14:paraId="08B8940F" w14:textId="77777777" w:rsidR="00246ECC" w:rsidRPr="005D5D5E" w:rsidRDefault="00246ECC" w:rsidP="00E75E6A">
            <w:pPr>
              <w:jc w:val="center"/>
              <w:rPr>
                <w:rFonts w:cstheme="minorHAnsi"/>
                <w:color w:val="000000" w:themeColor="text1"/>
              </w:rPr>
            </w:pPr>
            <w:r w:rsidRPr="005D5D5E">
              <w:rPr>
                <w:rFonts w:cstheme="minorHAnsi"/>
                <w:color w:val="000000" w:themeColor="text1"/>
              </w:rPr>
              <w:t>Goals</w:t>
            </w:r>
          </w:p>
        </w:tc>
        <w:tc>
          <w:tcPr>
            <w:tcW w:w="4050" w:type="dxa"/>
            <w:shd w:val="clear" w:color="auto" w:fill="DEEAF6" w:themeFill="accent1" w:themeFillTint="33"/>
          </w:tcPr>
          <w:p w14:paraId="2C14B919" w14:textId="77777777" w:rsidR="00246ECC" w:rsidRPr="005D5D5E" w:rsidRDefault="00246ECC" w:rsidP="00E75E6A">
            <w:pPr>
              <w:rPr>
                <w:rFonts w:cstheme="minorHAnsi"/>
                <w:color w:val="000000" w:themeColor="text1"/>
              </w:rPr>
            </w:pPr>
            <w:r w:rsidRPr="005D5D5E">
              <w:rPr>
                <w:rFonts w:cstheme="minorHAnsi"/>
                <w:color w:val="000000" w:themeColor="text1"/>
              </w:rPr>
              <w:t xml:space="preserve">Ensures maximum fuel available for emergency action </w:t>
            </w:r>
            <w:r w:rsidRPr="005D5D5E">
              <w:rPr>
                <w:rFonts w:cstheme="minorHAnsi"/>
                <w:color w:val="000000" w:themeColor="text1"/>
                <w:sz w:val="21"/>
              </w:rPr>
              <w:t>(fight or flight response)</w:t>
            </w:r>
          </w:p>
        </w:tc>
        <w:tc>
          <w:tcPr>
            <w:tcW w:w="3775" w:type="dxa"/>
            <w:shd w:val="clear" w:color="auto" w:fill="FFF2CC" w:themeFill="accent4" w:themeFillTint="33"/>
          </w:tcPr>
          <w:p w14:paraId="320DD005" w14:textId="77777777" w:rsidR="00246ECC" w:rsidRPr="005D5D5E" w:rsidRDefault="00246ECC" w:rsidP="00E75E6A">
            <w:pPr>
              <w:rPr>
                <w:rFonts w:cstheme="minorHAnsi"/>
                <w:color w:val="000000" w:themeColor="text1"/>
              </w:rPr>
            </w:pPr>
            <w:r w:rsidRPr="005D5D5E">
              <w:rPr>
                <w:rFonts w:cstheme="minorHAnsi"/>
                <w:color w:val="000000" w:themeColor="text1"/>
              </w:rPr>
              <w:t>Inner repair and maintenance of health</w:t>
            </w:r>
          </w:p>
        </w:tc>
      </w:tr>
      <w:tr w:rsidR="005D5D5E" w:rsidRPr="005D5D5E" w14:paraId="2F54CF9D" w14:textId="77777777" w:rsidTr="00E75E6A">
        <w:tc>
          <w:tcPr>
            <w:tcW w:w="1525" w:type="dxa"/>
            <w:vAlign w:val="center"/>
          </w:tcPr>
          <w:p w14:paraId="227A0C1D" w14:textId="77777777" w:rsidR="00246ECC" w:rsidRPr="005D5D5E" w:rsidRDefault="00246ECC" w:rsidP="00E75E6A">
            <w:pPr>
              <w:jc w:val="center"/>
              <w:rPr>
                <w:rFonts w:cstheme="minorHAnsi"/>
                <w:color w:val="000000" w:themeColor="text1"/>
              </w:rPr>
            </w:pPr>
            <w:r w:rsidRPr="005D5D5E">
              <w:rPr>
                <w:rFonts w:cstheme="minorHAnsi"/>
                <w:color w:val="000000" w:themeColor="text1"/>
              </w:rPr>
              <w:t>Hand temperature</w:t>
            </w:r>
          </w:p>
        </w:tc>
        <w:tc>
          <w:tcPr>
            <w:tcW w:w="4050" w:type="dxa"/>
            <w:shd w:val="clear" w:color="auto" w:fill="DEEAF6" w:themeFill="accent1" w:themeFillTint="33"/>
            <w:vAlign w:val="center"/>
          </w:tcPr>
          <w:p w14:paraId="3F2F66E3" w14:textId="77777777" w:rsidR="00246ECC" w:rsidRPr="005D5D5E" w:rsidRDefault="00246ECC" w:rsidP="00E75E6A">
            <w:pPr>
              <w:jc w:val="center"/>
              <w:rPr>
                <w:rFonts w:cstheme="minorHAnsi"/>
                <w:b/>
                <w:color w:val="000000" w:themeColor="text1"/>
              </w:rPr>
            </w:pPr>
            <w:r w:rsidRPr="005D5D5E">
              <w:rPr>
                <w:rFonts w:cstheme="minorHAnsi"/>
                <w:noProof/>
                <w:color w:val="000000" w:themeColor="text1"/>
              </w:rPr>
              <w:drawing>
                <wp:anchor distT="0" distB="0" distL="114300" distR="114300" simplePos="0" relativeHeight="251691008" behindDoc="1" locked="0" layoutInCell="1" allowOverlap="1" wp14:anchorId="542B631A" wp14:editId="7A111BEB">
                  <wp:simplePos x="0" y="0"/>
                  <wp:positionH relativeFrom="column">
                    <wp:posOffset>901700</wp:posOffset>
                  </wp:positionH>
                  <wp:positionV relativeFrom="paragraph">
                    <wp:posOffset>-24765</wp:posOffset>
                  </wp:positionV>
                  <wp:extent cx="368300" cy="490855"/>
                  <wp:effectExtent l="0" t="0" r="0" b="4445"/>
                  <wp:wrapSquare wrapText="bothSides"/>
                  <wp:docPr id="21" name="Picture 17" descr="Image result for temperature map bo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temperature map body"/>
                          <pic:cNvPicPr>
                            <a:picLocks/>
                          </pic:cNvPicPr>
                        </pic:nvPicPr>
                        <pic:blipFill rotWithShape="1">
                          <a:blip r:embed="rId7" r:link="rId8">
                            <a:extLst>
                              <a:ext uri="{28A0092B-C50C-407E-A947-70E740481C1C}">
                                <a14:useLocalDpi xmlns:a14="http://schemas.microsoft.com/office/drawing/2010/main" val="0"/>
                              </a:ext>
                            </a:extLst>
                          </a:blip>
                          <a:srcRect l="26949" t="33092" r="62344" b="45137"/>
                          <a:stretch/>
                        </pic:blipFill>
                        <pic:spPr bwMode="auto">
                          <a:xfrm>
                            <a:off x="0" y="0"/>
                            <a:ext cx="368300" cy="49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AEEB4" w14:textId="77777777" w:rsidR="00246ECC" w:rsidRPr="005D5D5E" w:rsidRDefault="00246ECC" w:rsidP="00E75E6A">
            <w:pPr>
              <w:rPr>
                <w:rFonts w:cstheme="minorHAnsi"/>
                <w:b/>
                <w:color w:val="000000" w:themeColor="text1"/>
              </w:rPr>
            </w:pPr>
            <w:r w:rsidRPr="005D5D5E">
              <w:rPr>
                <w:rFonts w:cstheme="minorHAnsi"/>
                <w:b/>
                <w:color w:val="000000" w:themeColor="text1"/>
              </w:rPr>
              <w:t>Cooler hands</w:t>
            </w:r>
          </w:p>
        </w:tc>
        <w:tc>
          <w:tcPr>
            <w:tcW w:w="3775" w:type="dxa"/>
            <w:shd w:val="clear" w:color="auto" w:fill="FFF2CC" w:themeFill="accent4" w:themeFillTint="33"/>
            <w:vAlign w:val="center"/>
          </w:tcPr>
          <w:p w14:paraId="24F439DF" w14:textId="3E90F827" w:rsidR="00246ECC" w:rsidRPr="005D5D5E" w:rsidRDefault="00CA6A47" w:rsidP="00E75E6A">
            <w:pPr>
              <w:jc w:val="center"/>
              <w:rPr>
                <w:rFonts w:cstheme="minorHAnsi"/>
                <w:b/>
                <w:color w:val="000000" w:themeColor="text1"/>
              </w:rPr>
            </w:pPr>
            <w:r w:rsidRPr="005D5D5E">
              <w:rPr>
                <w:rFonts w:cstheme="minorHAnsi"/>
                <w:noProof/>
                <w:color w:val="000000" w:themeColor="text1"/>
              </w:rPr>
              <w:drawing>
                <wp:anchor distT="0" distB="0" distL="114300" distR="114300" simplePos="0" relativeHeight="251706368" behindDoc="1" locked="0" layoutInCell="1" allowOverlap="1" wp14:anchorId="3DC13482" wp14:editId="1EA1B826">
                  <wp:simplePos x="0" y="0"/>
                  <wp:positionH relativeFrom="column">
                    <wp:posOffset>1026160</wp:posOffset>
                  </wp:positionH>
                  <wp:positionV relativeFrom="paragraph">
                    <wp:posOffset>14605</wp:posOffset>
                  </wp:positionV>
                  <wp:extent cx="422910" cy="525145"/>
                  <wp:effectExtent l="0" t="0" r="0" b="0"/>
                  <wp:wrapSquare wrapText="bothSides"/>
                  <wp:docPr id="25" name="Picture 18" descr="Image result for temperature map bo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result for temperature map body"/>
                          <pic:cNvPicPr>
                            <a:picLocks/>
                          </pic:cNvPicPr>
                        </pic:nvPicPr>
                        <pic:blipFill>
                          <a:blip r:embed="rId7" r:link="rId8">
                            <a:extLst>
                              <a:ext uri="{28A0092B-C50C-407E-A947-70E740481C1C}">
                                <a14:useLocalDpi xmlns:a14="http://schemas.microsoft.com/office/drawing/2010/main" val="0"/>
                              </a:ext>
                            </a:extLst>
                          </a:blip>
                          <a:srcRect l="67879" t="33102" r="20508" b="43993"/>
                          <a:stretch>
                            <a:fillRect/>
                          </a:stretch>
                        </pic:blipFill>
                        <pic:spPr bwMode="auto">
                          <a:xfrm>
                            <a:off x="0" y="0"/>
                            <a:ext cx="42291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CE89E" w14:textId="64B63EB8" w:rsidR="00246ECC" w:rsidRPr="005D5D5E" w:rsidRDefault="00246ECC" w:rsidP="00E75E6A">
            <w:pPr>
              <w:rPr>
                <w:rFonts w:cstheme="minorHAnsi"/>
                <w:b/>
                <w:color w:val="000000" w:themeColor="text1"/>
              </w:rPr>
            </w:pPr>
            <w:r w:rsidRPr="005D5D5E">
              <w:rPr>
                <w:rFonts w:cstheme="minorHAnsi"/>
                <w:b/>
                <w:color w:val="000000" w:themeColor="text1"/>
              </w:rPr>
              <w:t>Warmer hands</w:t>
            </w:r>
          </w:p>
        </w:tc>
      </w:tr>
    </w:tbl>
    <w:p w14:paraId="63AD882F" w14:textId="31F270E4" w:rsidR="00246ECC" w:rsidRPr="005D5D5E" w:rsidRDefault="00246ECC" w:rsidP="005A578E">
      <w:pPr>
        <w:spacing w:before="240"/>
        <w:rPr>
          <w:rFonts w:cstheme="minorHAnsi"/>
          <w:color w:val="000000" w:themeColor="text1"/>
        </w:rPr>
      </w:pPr>
      <w:r w:rsidRPr="005D5D5E">
        <w:rPr>
          <w:rFonts w:cstheme="minorHAnsi"/>
          <w:color w:val="000000" w:themeColor="text1"/>
        </w:rPr>
        <w:t>In general, the body follows the conscious mind because that’s where decisions about danger will occur. This “danger” may be physical, social, or psychological, and can be very subtle…</w:t>
      </w:r>
    </w:p>
    <w:tbl>
      <w:tblPr>
        <w:tblStyle w:val="TableGrid"/>
        <w:tblW w:w="0" w:type="auto"/>
        <w:tblLook w:val="04A0" w:firstRow="1" w:lastRow="0" w:firstColumn="1" w:lastColumn="0" w:noHBand="0" w:noVBand="1"/>
      </w:tblPr>
      <w:tblGrid>
        <w:gridCol w:w="1525"/>
        <w:gridCol w:w="4050"/>
        <w:gridCol w:w="3775"/>
      </w:tblGrid>
      <w:tr w:rsidR="005D5D5E" w:rsidRPr="005D5D5E" w14:paraId="2A420EC7" w14:textId="77777777" w:rsidTr="00E75E6A">
        <w:tc>
          <w:tcPr>
            <w:tcW w:w="1525" w:type="dxa"/>
            <w:shd w:val="clear" w:color="auto" w:fill="FFFFFF" w:themeFill="background1"/>
          </w:tcPr>
          <w:p w14:paraId="134E5E3A" w14:textId="77777777" w:rsidR="00246ECC" w:rsidRPr="005D5D5E" w:rsidRDefault="00246ECC" w:rsidP="00E75E6A">
            <w:pPr>
              <w:rPr>
                <w:rFonts w:cstheme="minorHAnsi"/>
                <w:color w:val="000000" w:themeColor="text1"/>
              </w:rPr>
            </w:pPr>
            <w:r w:rsidRPr="005D5D5E">
              <w:rPr>
                <w:rFonts w:cstheme="minorHAnsi"/>
                <w:color w:val="000000" w:themeColor="text1"/>
              </w:rPr>
              <w:t>Emotions such as…</w:t>
            </w:r>
          </w:p>
        </w:tc>
        <w:tc>
          <w:tcPr>
            <w:tcW w:w="4050" w:type="dxa"/>
            <w:shd w:val="clear" w:color="auto" w:fill="DEEAF6" w:themeFill="accent1" w:themeFillTint="33"/>
          </w:tcPr>
          <w:p w14:paraId="408180CE" w14:textId="77777777" w:rsidR="00246ECC" w:rsidRPr="005D5D5E" w:rsidRDefault="00246ECC" w:rsidP="00E75E6A">
            <w:pPr>
              <w:jc w:val="center"/>
              <w:rPr>
                <w:noProof/>
                <w:color w:val="000000" w:themeColor="text1"/>
              </w:rPr>
            </w:pPr>
            <w:r w:rsidRPr="005D5D5E">
              <w:rPr>
                <w:rFonts w:cstheme="minorHAnsi"/>
                <w:b/>
                <w:color w:val="000000" w:themeColor="text1"/>
              </w:rPr>
              <w:t>Failure, embarrassment, anxiety, impatience, or frustration</w:t>
            </w:r>
            <w:r w:rsidRPr="005D5D5E">
              <w:rPr>
                <w:noProof/>
                <w:color w:val="000000" w:themeColor="text1"/>
              </w:rPr>
              <w:t xml:space="preserve"> </w:t>
            </w:r>
          </w:p>
          <w:p w14:paraId="43373F58" w14:textId="790686F2" w:rsidR="00246ECC" w:rsidRPr="005D5D5E" w:rsidRDefault="00246ECC" w:rsidP="00E75E6A">
            <w:pPr>
              <w:jc w:val="center"/>
              <w:rPr>
                <w:rFonts w:cstheme="minorHAnsi"/>
                <w:b/>
                <w:color w:val="000000" w:themeColor="text1"/>
              </w:rPr>
            </w:pPr>
            <w:r w:rsidRPr="005D5D5E">
              <w:rPr>
                <w:noProof/>
                <w:color w:val="000000" w:themeColor="text1"/>
              </w:rPr>
              <w:t xml:space="preserve"> </w:t>
            </w:r>
            <w:r w:rsidRPr="005D5D5E">
              <w:rPr>
                <w:rFonts w:cstheme="minorHAnsi"/>
                <w:b/>
                <w:noProof/>
                <w:color w:val="000000" w:themeColor="text1"/>
              </w:rPr>
              <w:drawing>
                <wp:inline distT="0" distB="0" distL="0" distR="0" wp14:anchorId="77240071" wp14:editId="3B31F1F3">
                  <wp:extent cx="766713" cy="825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6146" cy="868156"/>
                          </a:xfrm>
                          <a:prstGeom prst="rect">
                            <a:avLst/>
                          </a:prstGeom>
                        </pic:spPr>
                      </pic:pic>
                    </a:graphicData>
                  </a:graphic>
                </wp:inline>
              </w:drawing>
            </w:r>
            <w:r w:rsidRPr="005D5D5E">
              <w:rPr>
                <w:noProof/>
                <w:color w:val="000000" w:themeColor="text1"/>
              </w:rPr>
              <w:drawing>
                <wp:inline distT="0" distB="0" distL="0" distR="0" wp14:anchorId="061BDDB5" wp14:editId="761527D7">
                  <wp:extent cx="822988" cy="822988"/>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1713" cy="851713"/>
                          </a:xfrm>
                          <a:prstGeom prst="rect">
                            <a:avLst/>
                          </a:prstGeom>
                        </pic:spPr>
                      </pic:pic>
                    </a:graphicData>
                  </a:graphic>
                </wp:inline>
              </w:drawing>
            </w:r>
          </w:p>
        </w:tc>
        <w:tc>
          <w:tcPr>
            <w:tcW w:w="3775" w:type="dxa"/>
            <w:shd w:val="clear" w:color="auto" w:fill="FFF2CC" w:themeFill="accent4" w:themeFillTint="33"/>
          </w:tcPr>
          <w:p w14:paraId="3985EB03" w14:textId="77777777" w:rsidR="00246ECC" w:rsidRPr="005D5D5E" w:rsidRDefault="00246ECC" w:rsidP="00E75E6A">
            <w:pPr>
              <w:jc w:val="center"/>
              <w:rPr>
                <w:rFonts w:cstheme="minorHAnsi"/>
                <w:b/>
                <w:color w:val="000000" w:themeColor="text1"/>
              </w:rPr>
            </w:pPr>
            <w:r w:rsidRPr="005D5D5E">
              <w:rPr>
                <w:rFonts w:cstheme="minorHAnsi"/>
                <w:b/>
                <w:color w:val="000000" w:themeColor="text1"/>
              </w:rPr>
              <w:t>Contentment, peacefulness,</w:t>
            </w:r>
          </w:p>
          <w:p w14:paraId="619595F9" w14:textId="77777777" w:rsidR="00246ECC" w:rsidRPr="005D5D5E" w:rsidRDefault="00246ECC" w:rsidP="00E75E6A">
            <w:pPr>
              <w:jc w:val="center"/>
              <w:rPr>
                <w:rFonts w:cstheme="minorHAnsi"/>
                <w:b/>
                <w:color w:val="000000" w:themeColor="text1"/>
              </w:rPr>
            </w:pPr>
            <w:r w:rsidRPr="005D5D5E">
              <w:rPr>
                <w:rFonts w:cstheme="minorHAnsi"/>
                <w:b/>
                <w:color w:val="000000" w:themeColor="text1"/>
              </w:rPr>
              <w:t xml:space="preserve"> and a sense of safety</w:t>
            </w:r>
          </w:p>
          <w:p w14:paraId="42A76107" w14:textId="77777777" w:rsidR="00246ECC" w:rsidRPr="005D5D5E" w:rsidRDefault="00246ECC" w:rsidP="00E75E6A">
            <w:pPr>
              <w:jc w:val="center"/>
              <w:rPr>
                <w:rFonts w:cstheme="minorHAnsi"/>
                <w:b/>
                <w:color w:val="000000" w:themeColor="text1"/>
              </w:rPr>
            </w:pPr>
            <w:r w:rsidRPr="005D5D5E">
              <w:rPr>
                <w:rFonts w:cstheme="minorHAnsi"/>
                <w:b/>
                <w:noProof/>
                <w:color w:val="000000" w:themeColor="text1"/>
              </w:rPr>
              <w:drawing>
                <wp:inline distT="0" distB="0" distL="0" distR="0" wp14:anchorId="24A66110" wp14:editId="7CE33D09">
                  <wp:extent cx="1371600" cy="82457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8408" cy="852712"/>
                          </a:xfrm>
                          <a:prstGeom prst="rect">
                            <a:avLst/>
                          </a:prstGeom>
                        </pic:spPr>
                      </pic:pic>
                    </a:graphicData>
                  </a:graphic>
                </wp:inline>
              </w:drawing>
            </w:r>
          </w:p>
        </w:tc>
      </w:tr>
      <w:tr w:rsidR="005D5D5E" w:rsidRPr="005D5D5E" w14:paraId="3D0B448C" w14:textId="77777777" w:rsidTr="005A578E">
        <w:tc>
          <w:tcPr>
            <w:tcW w:w="1525" w:type="dxa"/>
            <w:shd w:val="clear" w:color="auto" w:fill="FFFFFF" w:themeFill="background1"/>
          </w:tcPr>
          <w:p w14:paraId="433DBBD7" w14:textId="77777777" w:rsidR="00246ECC" w:rsidRPr="005D5D5E" w:rsidRDefault="00246ECC" w:rsidP="00E75E6A">
            <w:pPr>
              <w:rPr>
                <w:rFonts w:cstheme="minorHAnsi"/>
                <w:color w:val="000000" w:themeColor="text1"/>
              </w:rPr>
            </w:pPr>
            <w:r w:rsidRPr="005D5D5E">
              <w:rPr>
                <w:rFonts w:cstheme="minorHAnsi"/>
                <w:color w:val="000000" w:themeColor="text1"/>
              </w:rPr>
              <w:t>Blood vessels…</w:t>
            </w:r>
          </w:p>
        </w:tc>
        <w:tc>
          <w:tcPr>
            <w:tcW w:w="4050" w:type="dxa"/>
            <w:shd w:val="clear" w:color="auto" w:fill="DEEAF6" w:themeFill="accent1" w:themeFillTint="33"/>
            <w:vAlign w:val="center"/>
          </w:tcPr>
          <w:p w14:paraId="19F54CF6" w14:textId="0A73EE4C" w:rsidR="005A578E" w:rsidRPr="005D5D5E" w:rsidRDefault="005A578E" w:rsidP="005A578E">
            <w:pPr>
              <w:jc w:val="center"/>
              <w:rPr>
                <w:rFonts w:cstheme="minorHAnsi"/>
                <w:b/>
                <w:color w:val="000000" w:themeColor="text1"/>
              </w:rPr>
            </w:pPr>
            <w:r w:rsidRPr="005D5D5E">
              <w:rPr>
                <w:rFonts w:cstheme="minorHAnsi"/>
                <w:noProof/>
                <w:color w:val="000000" w:themeColor="text1"/>
              </w:rPr>
              <w:drawing>
                <wp:anchor distT="0" distB="0" distL="114300" distR="114300" simplePos="0" relativeHeight="251702272" behindDoc="1" locked="0" layoutInCell="1" allowOverlap="1" wp14:anchorId="4869AFDB" wp14:editId="7F67CCF2">
                  <wp:simplePos x="0" y="0"/>
                  <wp:positionH relativeFrom="column">
                    <wp:posOffset>1816100</wp:posOffset>
                  </wp:positionH>
                  <wp:positionV relativeFrom="paragraph">
                    <wp:posOffset>-41910</wp:posOffset>
                  </wp:positionV>
                  <wp:extent cx="422910" cy="518160"/>
                  <wp:effectExtent l="0" t="0" r="0" b="2540"/>
                  <wp:wrapSquare wrapText="bothSides"/>
                  <wp:docPr id="24" name="Picture 17" descr="Image result for temperature map bo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temperature map body"/>
                          <pic:cNvPicPr>
                            <a:picLocks/>
                          </pic:cNvPicPr>
                        </pic:nvPicPr>
                        <pic:blipFill rotWithShape="1">
                          <a:blip r:embed="rId7" r:link="rId8">
                            <a:extLst>
                              <a:ext uri="{28A0092B-C50C-407E-A947-70E740481C1C}">
                                <a14:useLocalDpi xmlns:a14="http://schemas.microsoft.com/office/drawing/2010/main" val="0"/>
                              </a:ext>
                            </a:extLst>
                          </a:blip>
                          <a:srcRect l="26949" t="33092" r="62344" b="45137"/>
                          <a:stretch/>
                        </pic:blipFill>
                        <pic:spPr bwMode="auto">
                          <a:xfrm>
                            <a:off x="0" y="0"/>
                            <a:ext cx="42291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4CF76" w14:textId="0A0CB5DD" w:rsidR="00246ECC" w:rsidRPr="005D5D5E" w:rsidRDefault="00246ECC" w:rsidP="005A578E">
            <w:pPr>
              <w:jc w:val="center"/>
              <w:rPr>
                <w:rFonts w:cstheme="minorHAnsi"/>
                <w:b/>
                <w:color w:val="000000" w:themeColor="text1"/>
              </w:rPr>
            </w:pPr>
            <w:r w:rsidRPr="005D5D5E">
              <w:rPr>
                <w:rFonts w:cstheme="minorHAnsi"/>
                <w:b/>
                <w:color w:val="000000" w:themeColor="text1"/>
              </w:rPr>
              <w:t xml:space="preserve">Constrict </w:t>
            </w:r>
            <w:r w:rsidRPr="005D5D5E">
              <w:rPr>
                <w:rFonts w:cstheme="minorHAnsi"/>
                <w:b/>
                <w:color w:val="000000" w:themeColor="text1"/>
              </w:rPr>
              <w:sym w:font="Wingdings" w:char="F0E8"/>
            </w:r>
            <w:r w:rsidRPr="005D5D5E">
              <w:rPr>
                <w:rFonts w:cstheme="minorHAnsi"/>
                <w:b/>
                <w:color w:val="000000" w:themeColor="text1"/>
              </w:rPr>
              <w:t xml:space="preserve"> Cooler hands</w:t>
            </w:r>
          </w:p>
          <w:p w14:paraId="4BA7B26A" w14:textId="77777777" w:rsidR="00246ECC" w:rsidRPr="005D5D5E" w:rsidRDefault="00246ECC" w:rsidP="005A578E">
            <w:pPr>
              <w:jc w:val="center"/>
              <w:rPr>
                <w:rFonts w:cstheme="minorHAnsi"/>
                <w:color w:val="000000" w:themeColor="text1"/>
              </w:rPr>
            </w:pPr>
            <w:r w:rsidRPr="005D5D5E">
              <w:rPr>
                <w:rFonts w:cstheme="minorHAnsi"/>
                <w:i/>
                <w:color w:val="000000" w:themeColor="text1"/>
                <w:sz w:val="16"/>
              </w:rPr>
              <w:t>*more in some people than others</w:t>
            </w:r>
          </w:p>
        </w:tc>
        <w:tc>
          <w:tcPr>
            <w:tcW w:w="3775" w:type="dxa"/>
            <w:shd w:val="clear" w:color="auto" w:fill="FFF2CC" w:themeFill="accent4" w:themeFillTint="33"/>
            <w:vAlign w:val="center"/>
          </w:tcPr>
          <w:p w14:paraId="0AEEF658" w14:textId="41A605D8" w:rsidR="005A578E" w:rsidRPr="005D5D5E" w:rsidRDefault="005A578E" w:rsidP="005A578E">
            <w:pPr>
              <w:jc w:val="center"/>
              <w:rPr>
                <w:rFonts w:cstheme="minorHAnsi"/>
                <w:b/>
                <w:color w:val="000000" w:themeColor="text1"/>
              </w:rPr>
            </w:pPr>
            <w:r w:rsidRPr="005D5D5E">
              <w:rPr>
                <w:rFonts w:cstheme="minorHAnsi"/>
                <w:noProof/>
                <w:color w:val="000000" w:themeColor="text1"/>
              </w:rPr>
              <w:drawing>
                <wp:anchor distT="0" distB="0" distL="114300" distR="114300" simplePos="0" relativeHeight="251704320" behindDoc="1" locked="0" layoutInCell="1" allowOverlap="1" wp14:anchorId="77C4AF42" wp14:editId="0DFF8EA5">
                  <wp:simplePos x="0" y="0"/>
                  <wp:positionH relativeFrom="column">
                    <wp:posOffset>1570355</wp:posOffset>
                  </wp:positionH>
                  <wp:positionV relativeFrom="paragraph">
                    <wp:posOffset>15875</wp:posOffset>
                  </wp:positionV>
                  <wp:extent cx="443230" cy="552450"/>
                  <wp:effectExtent l="0" t="0" r="0" b="6350"/>
                  <wp:wrapSquare wrapText="bothSides"/>
                  <wp:docPr id="19" name="Picture 18" descr="Image result for temperature map bo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result for temperature map body"/>
                          <pic:cNvPicPr>
                            <a:picLocks/>
                          </pic:cNvPicPr>
                        </pic:nvPicPr>
                        <pic:blipFill>
                          <a:blip r:embed="rId7" r:link="rId8">
                            <a:extLst>
                              <a:ext uri="{28A0092B-C50C-407E-A947-70E740481C1C}">
                                <a14:useLocalDpi xmlns:a14="http://schemas.microsoft.com/office/drawing/2010/main" val="0"/>
                              </a:ext>
                            </a:extLst>
                          </a:blip>
                          <a:srcRect l="67879" t="33102" r="20508" b="43993"/>
                          <a:stretch>
                            <a:fillRect/>
                          </a:stretch>
                        </pic:blipFill>
                        <pic:spPr bwMode="auto">
                          <a:xfrm>
                            <a:off x="0" y="0"/>
                            <a:ext cx="44323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47075" w14:textId="40B38299" w:rsidR="00246ECC" w:rsidRPr="005D5D5E" w:rsidRDefault="00246ECC" w:rsidP="005A578E">
            <w:pPr>
              <w:jc w:val="center"/>
              <w:rPr>
                <w:rFonts w:cstheme="minorHAnsi"/>
                <w:b/>
                <w:color w:val="000000" w:themeColor="text1"/>
              </w:rPr>
            </w:pPr>
            <w:r w:rsidRPr="005D5D5E">
              <w:rPr>
                <w:rFonts w:cstheme="minorHAnsi"/>
                <w:b/>
                <w:color w:val="000000" w:themeColor="text1"/>
              </w:rPr>
              <w:t xml:space="preserve">Dilate </w:t>
            </w:r>
            <w:r w:rsidRPr="005D5D5E">
              <w:rPr>
                <w:rFonts w:cstheme="minorHAnsi"/>
                <w:b/>
                <w:color w:val="000000" w:themeColor="text1"/>
              </w:rPr>
              <w:sym w:font="Wingdings" w:char="F0E8"/>
            </w:r>
            <w:r w:rsidRPr="005D5D5E">
              <w:rPr>
                <w:rFonts w:cstheme="minorHAnsi"/>
                <w:b/>
                <w:color w:val="000000" w:themeColor="text1"/>
              </w:rPr>
              <w:t xml:space="preserve"> Warmer hands</w:t>
            </w:r>
          </w:p>
        </w:tc>
      </w:tr>
    </w:tbl>
    <w:p w14:paraId="25FD9A7D" w14:textId="77777777" w:rsidR="00EA4DCB" w:rsidRPr="005D5D5E" w:rsidRDefault="00EA4DCB" w:rsidP="00EA4DCB">
      <w:pPr>
        <w:spacing w:after="0" w:line="240" w:lineRule="auto"/>
        <w:rPr>
          <w:rFonts w:cstheme="minorHAnsi"/>
          <w:b/>
          <w:color w:val="000000" w:themeColor="text1"/>
        </w:rPr>
      </w:pPr>
    </w:p>
    <w:p w14:paraId="7AA7FD12" w14:textId="1D1ABE27" w:rsidR="005F37FF" w:rsidRPr="005D5D5E" w:rsidRDefault="005A578E" w:rsidP="005F37FF">
      <w:pPr>
        <w:rPr>
          <w:rFonts w:cstheme="minorHAnsi"/>
          <w:color w:val="000000" w:themeColor="text1"/>
        </w:rPr>
      </w:pPr>
      <w:r w:rsidRPr="005D5D5E">
        <w:rPr>
          <w:noProof/>
          <w:color w:val="000000" w:themeColor="text1"/>
        </w:rPr>
        <w:drawing>
          <wp:anchor distT="0" distB="0" distL="114300" distR="114300" simplePos="0" relativeHeight="251700224" behindDoc="0" locked="0" layoutInCell="1" allowOverlap="1" wp14:anchorId="153680E4" wp14:editId="112861FB">
            <wp:simplePos x="0" y="0"/>
            <wp:positionH relativeFrom="column">
              <wp:posOffset>4264243</wp:posOffset>
            </wp:positionH>
            <wp:positionV relativeFrom="paragraph">
              <wp:posOffset>74598</wp:posOffset>
            </wp:positionV>
            <wp:extent cx="1889760" cy="2456180"/>
            <wp:effectExtent l="0" t="0" r="1905" b="5080"/>
            <wp:wrapSquare wrapText="bothSides"/>
            <wp:docPr id="9" name="Picture 8" descr="Woman relaxing with cup of tea in front fireplace. by BONNINSTUDIO for Stocksy Uni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Woman relaxing with cup of tea in front fireplace. by BONNINSTUDIO for Stocksy United"/>
                    <pic:cNvPicPr>
                      <a:picLocks/>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88976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7FF" w:rsidRPr="005D5D5E">
        <w:rPr>
          <w:rFonts w:cstheme="minorHAnsi"/>
          <w:b/>
          <w:color w:val="000000" w:themeColor="text1"/>
        </w:rPr>
        <w:t>Signs of Hand Warming</w:t>
      </w:r>
    </w:p>
    <w:p w14:paraId="19A48E55" w14:textId="7E25BCF4" w:rsidR="005F37FF" w:rsidRPr="005D5D5E" w:rsidRDefault="005F37FF" w:rsidP="005F37FF">
      <w:pPr>
        <w:rPr>
          <w:rFonts w:cstheme="minorHAnsi"/>
          <w:color w:val="000000" w:themeColor="text1"/>
        </w:rPr>
      </w:pPr>
      <w:r w:rsidRPr="005D5D5E">
        <w:rPr>
          <w:rFonts w:cstheme="minorHAnsi"/>
          <w:color w:val="000000" w:themeColor="text1"/>
        </w:rPr>
        <w:t>These are the main sensations of increased peripheral blood flow:</w:t>
      </w:r>
    </w:p>
    <w:p w14:paraId="58F510D8" w14:textId="3B096CAA" w:rsidR="005F37FF" w:rsidRPr="005D5D5E" w:rsidRDefault="005F37FF" w:rsidP="005A578E">
      <w:pPr>
        <w:pStyle w:val="ListParagraph"/>
        <w:numPr>
          <w:ilvl w:val="0"/>
          <w:numId w:val="5"/>
        </w:numPr>
        <w:spacing w:after="0" w:line="240" w:lineRule="auto"/>
        <w:rPr>
          <w:rFonts w:cstheme="minorHAnsi"/>
          <w:color w:val="000000" w:themeColor="text1"/>
          <w:sz w:val="21"/>
        </w:rPr>
      </w:pPr>
      <w:r w:rsidRPr="005D5D5E">
        <w:rPr>
          <w:rFonts w:cstheme="minorHAnsi"/>
          <w:color w:val="000000" w:themeColor="text1"/>
          <w:sz w:val="21"/>
        </w:rPr>
        <w:t>Warmth, moving downward from the wrists and palm toward the fingers</w:t>
      </w:r>
    </w:p>
    <w:p w14:paraId="4C9410A0" w14:textId="77777777" w:rsidR="005F37FF" w:rsidRPr="005D5D5E" w:rsidRDefault="005F37FF" w:rsidP="005A578E">
      <w:pPr>
        <w:pStyle w:val="ListParagraph"/>
        <w:numPr>
          <w:ilvl w:val="0"/>
          <w:numId w:val="5"/>
        </w:numPr>
        <w:spacing w:after="0" w:line="240" w:lineRule="auto"/>
        <w:rPr>
          <w:rFonts w:cstheme="minorHAnsi"/>
          <w:color w:val="000000" w:themeColor="text1"/>
          <w:sz w:val="21"/>
        </w:rPr>
      </w:pPr>
      <w:r w:rsidRPr="005D5D5E">
        <w:rPr>
          <w:rFonts w:cstheme="minorHAnsi"/>
          <w:color w:val="000000" w:themeColor="text1"/>
          <w:sz w:val="21"/>
        </w:rPr>
        <w:t>Pulsations -- feeling your heartbeat in your hands</w:t>
      </w:r>
    </w:p>
    <w:p w14:paraId="674EA204" w14:textId="3C67688A" w:rsidR="005F37FF" w:rsidRPr="005D5D5E" w:rsidRDefault="005F37FF" w:rsidP="005A578E">
      <w:pPr>
        <w:pStyle w:val="ListParagraph"/>
        <w:numPr>
          <w:ilvl w:val="0"/>
          <w:numId w:val="5"/>
        </w:numPr>
        <w:spacing w:after="0" w:line="240" w:lineRule="auto"/>
        <w:rPr>
          <w:rFonts w:cstheme="minorHAnsi"/>
          <w:color w:val="000000" w:themeColor="text1"/>
          <w:sz w:val="21"/>
        </w:rPr>
      </w:pPr>
      <w:r w:rsidRPr="005D5D5E">
        <w:rPr>
          <w:rFonts w:cstheme="minorHAnsi"/>
          <w:color w:val="000000" w:themeColor="text1"/>
          <w:sz w:val="21"/>
        </w:rPr>
        <w:t>Heaviness</w:t>
      </w:r>
    </w:p>
    <w:p w14:paraId="4EAA4FC4" w14:textId="77777777" w:rsidR="005F37FF" w:rsidRPr="005D5D5E" w:rsidRDefault="005F37FF" w:rsidP="005A578E">
      <w:pPr>
        <w:pStyle w:val="ListParagraph"/>
        <w:numPr>
          <w:ilvl w:val="0"/>
          <w:numId w:val="5"/>
        </w:numPr>
        <w:spacing w:after="0" w:line="240" w:lineRule="auto"/>
        <w:rPr>
          <w:rFonts w:cstheme="minorHAnsi"/>
          <w:color w:val="000000" w:themeColor="text1"/>
          <w:sz w:val="21"/>
        </w:rPr>
      </w:pPr>
      <w:r w:rsidRPr="005D5D5E">
        <w:rPr>
          <w:rFonts w:cstheme="minorHAnsi"/>
          <w:color w:val="000000" w:themeColor="text1"/>
          <w:sz w:val="21"/>
        </w:rPr>
        <w:t>Fullness or expansion</w:t>
      </w:r>
    </w:p>
    <w:p w14:paraId="76C2E3A6" w14:textId="73AB51D7" w:rsidR="005F37FF" w:rsidRPr="005D5D5E" w:rsidRDefault="005F37FF" w:rsidP="005A578E">
      <w:pPr>
        <w:pStyle w:val="ListParagraph"/>
        <w:numPr>
          <w:ilvl w:val="0"/>
          <w:numId w:val="5"/>
        </w:numPr>
        <w:spacing w:after="0" w:line="240" w:lineRule="auto"/>
        <w:rPr>
          <w:rFonts w:cstheme="minorHAnsi"/>
          <w:color w:val="000000" w:themeColor="text1"/>
          <w:sz w:val="21"/>
        </w:rPr>
      </w:pPr>
      <w:r w:rsidRPr="005D5D5E">
        <w:rPr>
          <w:rFonts w:cstheme="minorHAnsi"/>
          <w:color w:val="000000" w:themeColor="text1"/>
          <w:sz w:val="21"/>
        </w:rPr>
        <w:t>Slight tingling or prickling</w:t>
      </w:r>
    </w:p>
    <w:p w14:paraId="2DA44227" w14:textId="294FF0AE" w:rsidR="005F37FF" w:rsidRPr="005D5D5E" w:rsidRDefault="005F37FF" w:rsidP="005F37FF">
      <w:pPr>
        <w:pStyle w:val="ListParagraph"/>
        <w:spacing w:after="0" w:line="240" w:lineRule="auto"/>
        <w:rPr>
          <w:rFonts w:cstheme="minorHAnsi"/>
          <w:color w:val="000000" w:themeColor="text1"/>
        </w:rPr>
      </w:pPr>
    </w:p>
    <w:p w14:paraId="76065588" w14:textId="639F3014" w:rsidR="005F37FF" w:rsidRPr="005D5D5E" w:rsidRDefault="005F37FF" w:rsidP="00785CE3">
      <w:pPr>
        <w:rPr>
          <w:rFonts w:cstheme="minorHAnsi"/>
          <w:color w:val="000000" w:themeColor="text1"/>
        </w:rPr>
      </w:pPr>
      <w:r w:rsidRPr="005D5D5E">
        <w:rPr>
          <w:rFonts w:cstheme="minorHAnsi"/>
          <w:color w:val="000000" w:themeColor="text1"/>
        </w:rPr>
        <w:t>You may feel all of these or just one or two. The thermometer shows smaller changes than you can feel, but your discrimination will get better with practice. Touching your fingers to your lower lip will give you some idea of your hand temperature. Above 90</w:t>
      </w:r>
      <w:r w:rsidR="007B268A" w:rsidRPr="005D5D5E">
        <w:rPr>
          <w:rFonts w:ascii="Calibri" w:hAnsi="Calibri" w:cs="Calibri"/>
          <w:color w:val="000000" w:themeColor="text1"/>
        </w:rPr>
        <w:t xml:space="preserve">° </w:t>
      </w:r>
      <w:r w:rsidR="007B268A" w:rsidRPr="005D5D5E">
        <w:rPr>
          <w:rFonts w:cstheme="minorHAnsi"/>
          <w:color w:val="000000" w:themeColor="text1"/>
        </w:rPr>
        <w:t xml:space="preserve">F </w:t>
      </w:r>
      <w:r w:rsidRPr="005D5D5E">
        <w:rPr>
          <w:rFonts w:cstheme="minorHAnsi"/>
          <w:color w:val="000000" w:themeColor="text1"/>
        </w:rPr>
        <w:t xml:space="preserve">your fingers should feel warmer than your lips. </w:t>
      </w:r>
    </w:p>
    <w:p w14:paraId="317F0915" w14:textId="77777777" w:rsidR="005A578E" w:rsidRPr="005D5D5E" w:rsidRDefault="005A578E" w:rsidP="00246ECC">
      <w:pPr>
        <w:jc w:val="center"/>
        <w:rPr>
          <w:rFonts w:cstheme="minorHAnsi"/>
          <w:b/>
          <w:color w:val="000000" w:themeColor="text1"/>
          <w:sz w:val="24"/>
        </w:rPr>
      </w:pPr>
    </w:p>
    <w:p w14:paraId="1D303550" w14:textId="68C3902D" w:rsidR="00246ECC" w:rsidRPr="005D5D5E" w:rsidRDefault="00246ECC" w:rsidP="00246ECC">
      <w:pPr>
        <w:jc w:val="center"/>
        <w:rPr>
          <w:rFonts w:cstheme="minorHAnsi"/>
          <w:b/>
          <w:color w:val="000000" w:themeColor="text1"/>
          <w:sz w:val="24"/>
        </w:rPr>
      </w:pPr>
      <w:r w:rsidRPr="005D5D5E">
        <w:rPr>
          <w:rFonts w:cstheme="minorHAnsi"/>
          <w:b/>
          <w:color w:val="000000" w:themeColor="text1"/>
          <w:sz w:val="24"/>
        </w:rPr>
        <w:t>BIOFEEDBACK PRACTICE</w:t>
      </w:r>
    </w:p>
    <w:p w14:paraId="5D7A0C70" w14:textId="01B68A86" w:rsidR="00246ECC" w:rsidRPr="005D5D5E" w:rsidRDefault="00246ECC" w:rsidP="00246ECC">
      <w:pPr>
        <w:rPr>
          <w:rFonts w:cstheme="minorHAnsi"/>
          <w:color w:val="000000" w:themeColor="text1"/>
        </w:rPr>
      </w:pPr>
      <w:r w:rsidRPr="005D5D5E">
        <w:rPr>
          <w:rFonts w:cstheme="minorHAnsi"/>
          <w:color w:val="000000" w:themeColor="text1"/>
        </w:rPr>
        <w:t>There is no one best way to learn hand-warming, so experiment and be flexible while using biofeedback. Trying too hard or pressuring yourself to perform will backfire and make the hands cooler</w:t>
      </w:r>
      <w:r w:rsidRPr="005D5D5E">
        <w:rPr>
          <w:rFonts w:cstheme="minorHAnsi"/>
          <w:b/>
          <w:color w:val="000000" w:themeColor="text1"/>
        </w:rPr>
        <w:t>.</w:t>
      </w:r>
      <w:r w:rsidRPr="005D5D5E">
        <w:rPr>
          <w:rFonts w:cstheme="minorHAnsi"/>
          <w:color w:val="000000" w:themeColor="text1"/>
        </w:rPr>
        <w:t xml:space="preserve"> The biofeedback gives you a continuous signal of what you’re doing but attending too much to the feedback will pull your attention from the method you’re using. </w:t>
      </w:r>
    </w:p>
    <w:p w14:paraId="142C80E1" w14:textId="77777777" w:rsidR="005A578E" w:rsidRPr="005D5D5E" w:rsidRDefault="005A578E" w:rsidP="00246ECC">
      <w:pPr>
        <w:rPr>
          <w:rFonts w:cstheme="minorHAnsi"/>
          <w:b/>
          <w:color w:val="000000" w:themeColor="text1"/>
        </w:rPr>
      </w:pPr>
    </w:p>
    <w:p w14:paraId="2E3BFE61" w14:textId="3A7ACD8E" w:rsidR="00246ECC" w:rsidRPr="005D5D5E" w:rsidRDefault="005A578E" w:rsidP="00246ECC">
      <w:pPr>
        <w:rPr>
          <w:rFonts w:cstheme="minorHAnsi"/>
          <w:b/>
          <w:color w:val="000000" w:themeColor="text1"/>
        </w:rPr>
      </w:pPr>
      <w:r w:rsidRPr="005D5D5E">
        <w:rPr>
          <w:noProof/>
          <w:color w:val="000000" w:themeColor="text1"/>
        </w:rPr>
        <w:drawing>
          <wp:anchor distT="0" distB="0" distL="114300" distR="114300" simplePos="0" relativeHeight="251685888" behindDoc="0" locked="0" layoutInCell="1" allowOverlap="1" wp14:anchorId="6B2595AE" wp14:editId="4B0E9552">
            <wp:simplePos x="0" y="0"/>
            <wp:positionH relativeFrom="column">
              <wp:posOffset>-15875</wp:posOffset>
            </wp:positionH>
            <wp:positionV relativeFrom="paragraph">
              <wp:posOffset>254190</wp:posOffset>
            </wp:positionV>
            <wp:extent cx="2776220" cy="1862455"/>
            <wp:effectExtent l="0" t="0" r="5080" b="4445"/>
            <wp:wrapSquare wrapText="bothSides"/>
            <wp:docPr id="2" name="Picture 4" descr="http://www.aliguastravel.com/wp-content/uploads/2017/11/boracay_white_sand_beach_philippines-690x4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aliguastravel.com/wp-content/uploads/2017/11/boracay_white_sand_beach_philippines-690x462.jp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6220" cy="1862455"/>
                    </a:xfrm>
                    <a:prstGeom prst="rect">
                      <a:avLst/>
                    </a:prstGeom>
                    <a:noFill/>
                  </pic:spPr>
                </pic:pic>
              </a:graphicData>
            </a:graphic>
            <wp14:sizeRelH relativeFrom="page">
              <wp14:pctWidth>0</wp14:pctWidth>
            </wp14:sizeRelH>
            <wp14:sizeRelV relativeFrom="page">
              <wp14:pctHeight>0</wp14:pctHeight>
            </wp14:sizeRelV>
          </wp:anchor>
        </w:drawing>
      </w:r>
      <w:r w:rsidR="00246ECC" w:rsidRPr="005D5D5E">
        <w:rPr>
          <w:rFonts w:cstheme="minorHAnsi"/>
          <w:b/>
          <w:color w:val="000000" w:themeColor="text1"/>
        </w:rPr>
        <w:t>Start by trying any of these methods with full attention, for several minutes:</w:t>
      </w:r>
    </w:p>
    <w:p w14:paraId="4E9A92F9" w14:textId="6EA9D6CE" w:rsidR="00246ECC" w:rsidRPr="005D5D5E" w:rsidRDefault="00246ECC" w:rsidP="005A578E">
      <w:pPr>
        <w:pStyle w:val="ListParagraph"/>
        <w:numPr>
          <w:ilvl w:val="0"/>
          <w:numId w:val="4"/>
        </w:numPr>
        <w:spacing w:after="0" w:line="240" w:lineRule="auto"/>
        <w:ind w:left="4950" w:hanging="4590"/>
        <w:rPr>
          <w:rFonts w:cstheme="minorHAnsi"/>
          <w:color w:val="000000" w:themeColor="text1"/>
        </w:rPr>
      </w:pPr>
      <w:r w:rsidRPr="005D5D5E">
        <w:rPr>
          <w:rFonts w:cstheme="minorHAnsi"/>
          <w:color w:val="000000" w:themeColor="text1"/>
        </w:rPr>
        <w:t xml:space="preserve">Dwelling on a memory of warmth and relaxation, such as a hot bath or lying on the beach </w:t>
      </w:r>
    </w:p>
    <w:p w14:paraId="1B053C17" w14:textId="77777777" w:rsidR="00246ECC" w:rsidRPr="005D5D5E" w:rsidRDefault="00246ECC" w:rsidP="005A578E">
      <w:pPr>
        <w:pStyle w:val="ListParagraph"/>
        <w:numPr>
          <w:ilvl w:val="0"/>
          <w:numId w:val="4"/>
        </w:numPr>
        <w:spacing w:after="0" w:line="240" w:lineRule="auto"/>
        <w:ind w:left="4950" w:hanging="4590"/>
        <w:rPr>
          <w:rFonts w:cstheme="minorHAnsi"/>
          <w:color w:val="000000" w:themeColor="text1"/>
        </w:rPr>
      </w:pPr>
      <w:r w:rsidRPr="005D5D5E">
        <w:rPr>
          <w:rFonts w:cstheme="minorHAnsi"/>
          <w:color w:val="000000" w:themeColor="text1"/>
        </w:rPr>
        <w:t>Imagining an increase in skin blood flow any way you can</w:t>
      </w:r>
    </w:p>
    <w:p w14:paraId="32DF0BD5" w14:textId="77777777" w:rsidR="00246ECC" w:rsidRPr="005D5D5E" w:rsidRDefault="00246ECC" w:rsidP="005A578E">
      <w:pPr>
        <w:pStyle w:val="ListParagraph"/>
        <w:numPr>
          <w:ilvl w:val="0"/>
          <w:numId w:val="4"/>
        </w:numPr>
        <w:spacing w:after="0" w:line="240" w:lineRule="auto"/>
        <w:ind w:left="4950" w:hanging="4590"/>
        <w:rPr>
          <w:rFonts w:cstheme="minorHAnsi"/>
          <w:color w:val="000000" w:themeColor="text1"/>
        </w:rPr>
      </w:pPr>
      <w:r w:rsidRPr="005D5D5E">
        <w:rPr>
          <w:rFonts w:cstheme="minorHAnsi"/>
          <w:color w:val="000000" w:themeColor="text1"/>
        </w:rPr>
        <w:t>Repeating these words while imagining the result: “</w:t>
      </w:r>
      <w:r w:rsidRPr="005D5D5E">
        <w:rPr>
          <w:rFonts w:cstheme="minorHAnsi"/>
          <w:i/>
          <w:color w:val="000000" w:themeColor="text1"/>
        </w:rPr>
        <w:t>My hands are warm and heavy</w:t>
      </w:r>
      <w:r w:rsidRPr="005D5D5E">
        <w:rPr>
          <w:rFonts w:cstheme="minorHAnsi"/>
          <w:color w:val="000000" w:themeColor="text1"/>
        </w:rPr>
        <w:t>.”</w:t>
      </w:r>
    </w:p>
    <w:p w14:paraId="31D5BD2D" w14:textId="68D19C5E" w:rsidR="00246ECC" w:rsidRPr="005D5D5E" w:rsidRDefault="00246ECC" w:rsidP="005A578E">
      <w:pPr>
        <w:pStyle w:val="ListParagraph"/>
        <w:numPr>
          <w:ilvl w:val="0"/>
          <w:numId w:val="4"/>
        </w:numPr>
        <w:spacing w:after="0" w:line="240" w:lineRule="auto"/>
        <w:ind w:left="4950" w:hanging="4590"/>
        <w:rPr>
          <w:rFonts w:cstheme="minorHAnsi"/>
          <w:color w:val="000000" w:themeColor="text1"/>
        </w:rPr>
      </w:pPr>
      <w:r w:rsidRPr="005D5D5E">
        <w:rPr>
          <w:rFonts w:cstheme="minorHAnsi"/>
          <w:color w:val="000000" w:themeColor="text1"/>
        </w:rPr>
        <w:t xml:space="preserve">Imagining and recalling the specific sensations of hand warmth (see </w:t>
      </w:r>
      <w:r w:rsidR="005A578E" w:rsidRPr="005D5D5E">
        <w:rPr>
          <w:rFonts w:cstheme="minorHAnsi"/>
          <w:color w:val="000000" w:themeColor="text1"/>
        </w:rPr>
        <w:t>above</w:t>
      </w:r>
      <w:r w:rsidRPr="005D5D5E">
        <w:rPr>
          <w:rFonts w:cstheme="minorHAnsi"/>
          <w:color w:val="000000" w:themeColor="text1"/>
        </w:rPr>
        <w:t xml:space="preserve">) </w:t>
      </w:r>
    </w:p>
    <w:p w14:paraId="6FC7362B" w14:textId="77777777" w:rsidR="00246ECC" w:rsidRPr="005D5D5E" w:rsidRDefault="00246ECC" w:rsidP="005A578E">
      <w:pPr>
        <w:pStyle w:val="ListParagraph"/>
        <w:numPr>
          <w:ilvl w:val="0"/>
          <w:numId w:val="4"/>
        </w:numPr>
        <w:spacing w:after="0" w:line="240" w:lineRule="auto"/>
        <w:ind w:left="4950" w:hanging="4590"/>
        <w:rPr>
          <w:rFonts w:cstheme="minorHAnsi"/>
          <w:color w:val="000000" w:themeColor="text1"/>
        </w:rPr>
      </w:pPr>
      <w:r w:rsidRPr="005D5D5E">
        <w:rPr>
          <w:rFonts w:cstheme="minorHAnsi"/>
          <w:color w:val="000000" w:themeColor="text1"/>
        </w:rPr>
        <w:t xml:space="preserve">Breathing fully and slowly with a mental focus on something relaxing </w:t>
      </w:r>
    </w:p>
    <w:p w14:paraId="4876131F" w14:textId="77777777" w:rsidR="00246ECC" w:rsidRPr="005D5D5E" w:rsidRDefault="00246ECC" w:rsidP="00246ECC">
      <w:pPr>
        <w:pStyle w:val="ListParagraph"/>
        <w:spacing w:after="0" w:line="240" w:lineRule="auto"/>
        <w:rPr>
          <w:rFonts w:cstheme="minorHAnsi"/>
          <w:color w:val="000000" w:themeColor="text1"/>
        </w:rPr>
      </w:pPr>
    </w:p>
    <w:p w14:paraId="2A73E090" w14:textId="038CD689" w:rsidR="005A578E" w:rsidRPr="00AD52C8" w:rsidRDefault="00246ECC" w:rsidP="00AD52C8">
      <w:pPr>
        <w:rPr>
          <w:rFonts w:cstheme="minorHAnsi"/>
          <w:color w:val="000000" w:themeColor="text1"/>
        </w:rPr>
      </w:pPr>
      <w:r w:rsidRPr="005D5D5E">
        <w:rPr>
          <w:rFonts w:cstheme="minorHAnsi"/>
          <w:color w:val="000000" w:themeColor="text1"/>
        </w:rPr>
        <w:t>When you succeed in hand-warming, notice in detail how it feels so that you can remember it next time and repeat it. Maintaining the necessary mental focus and avoiding distractions takes self-discipline and repetition; it’s never as easy as flicking a switch. Control does, however, improve with practice. What you’re learning gives you the power to cut short or reverse many effects of emotional stress.</w:t>
      </w:r>
    </w:p>
    <w:p w14:paraId="1D3937B7" w14:textId="1ECCAA86" w:rsidR="00283D37" w:rsidRPr="00AD52C8" w:rsidRDefault="00246ECC" w:rsidP="00AD52C8">
      <w:pPr>
        <w:spacing w:before="240"/>
        <w:jc w:val="center"/>
        <w:rPr>
          <w:rFonts w:cstheme="minorHAnsi"/>
          <w:color w:val="002060"/>
        </w:rPr>
      </w:pPr>
      <w:r w:rsidRPr="00AD52C8">
        <w:rPr>
          <w:rFonts w:cstheme="minorHAnsi"/>
          <w:i/>
          <w:color w:val="002060"/>
          <w:sz w:val="24"/>
        </w:rPr>
        <w:t>“Peace of mind” means “peace of body” also.</w:t>
      </w:r>
    </w:p>
    <w:p w14:paraId="6A035683" w14:textId="77777777" w:rsidR="00EA4DCB" w:rsidRPr="005D5D5E" w:rsidRDefault="00246ECC" w:rsidP="00B87D0B">
      <w:pPr>
        <w:jc w:val="center"/>
        <w:rPr>
          <w:rFonts w:cstheme="minorHAnsi"/>
          <w:b/>
          <w:color w:val="000000" w:themeColor="text1"/>
          <w:sz w:val="24"/>
        </w:rPr>
      </w:pPr>
      <w:r w:rsidRPr="005D5D5E">
        <w:rPr>
          <w:rFonts w:cstheme="minorHAnsi"/>
          <w:b/>
          <w:color w:val="000000" w:themeColor="text1"/>
          <w:sz w:val="24"/>
        </w:rPr>
        <w:br w:type="column"/>
      </w:r>
    </w:p>
    <w:p w14:paraId="36B154A6" w14:textId="52DFAD2C" w:rsidR="00B87D0B" w:rsidRPr="005D5D5E" w:rsidRDefault="00B87D0B" w:rsidP="00B87D0B">
      <w:pPr>
        <w:jc w:val="center"/>
        <w:rPr>
          <w:rFonts w:cstheme="minorHAnsi"/>
          <w:b/>
          <w:color w:val="000000" w:themeColor="text1"/>
        </w:rPr>
      </w:pPr>
      <w:r w:rsidRPr="005D5D5E">
        <w:rPr>
          <w:rFonts w:cstheme="minorHAnsi"/>
          <w:b/>
          <w:color w:val="000000" w:themeColor="text1"/>
        </w:rPr>
        <w:t>Biofeedback Practice with Stress Thermometers</w:t>
      </w:r>
      <w:r w:rsidR="00287FD6" w:rsidRPr="005D5D5E">
        <w:rPr>
          <w:rFonts w:cstheme="minorHAnsi"/>
          <w:b/>
          <w:color w:val="000000" w:themeColor="text1"/>
        </w:rPr>
        <w:t xml:space="preserve"> and the Derma-</w:t>
      </w:r>
      <w:proofErr w:type="spellStart"/>
      <w:r w:rsidR="00287FD6" w:rsidRPr="005D5D5E">
        <w:rPr>
          <w:rFonts w:cstheme="minorHAnsi"/>
          <w:b/>
          <w:color w:val="000000" w:themeColor="text1"/>
        </w:rPr>
        <w:t>Therm</w:t>
      </w:r>
      <w:proofErr w:type="spellEnd"/>
      <w:r w:rsidR="00EA4DCB" w:rsidRPr="005D5D5E">
        <w:rPr>
          <w:rFonts w:cstheme="minorHAnsi"/>
          <w:b/>
          <w:color w:val="000000" w:themeColor="text1"/>
        </w:rPr>
        <w:t xml:space="preserve"> Sensor</w:t>
      </w:r>
    </w:p>
    <w:p w14:paraId="55439BC2" w14:textId="77777777" w:rsidR="00AD52C8" w:rsidRDefault="00287FD6" w:rsidP="00B87D0B">
      <w:pPr>
        <w:rPr>
          <w:rFonts w:cstheme="minorHAnsi"/>
          <w:color w:val="000000" w:themeColor="text1"/>
        </w:rPr>
      </w:pPr>
      <w:r w:rsidRPr="005D5D5E">
        <w:rPr>
          <w:noProof/>
          <w:color w:val="000000" w:themeColor="text1"/>
        </w:rPr>
        <w:drawing>
          <wp:anchor distT="0" distB="0" distL="114300" distR="114300" simplePos="0" relativeHeight="251708416" behindDoc="0" locked="0" layoutInCell="1" allowOverlap="1" wp14:anchorId="791A700F" wp14:editId="046290D8">
            <wp:simplePos x="0" y="0"/>
            <wp:positionH relativeFrom="column">
              <wp:posOffset>-48260</wp:posOffset>
            </wp:positionH>
            <wp:positionV relativeFrom="paragraph">
              <wp:posOffset>68352</wp:posOffset>
            </wp:positionV>
            <wp:extent cx="1978660" cy="1483995"/>
            <wp:effectExtent l="0" t="0" r="254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8660" cy="1483995"/>
                    </a:xfrm>
                    <a:prstGeom prst="rect">
                      <a:avLst/>
                    </a:prstGeom>
                  </pic:spPr>
                </pic:pic>
              </a:graphicData>
            </a:graphic>
            <wp14:sizeRelH relativeFrom="page">
              <wp14:pctWidth>0</wp14:pctWidth>
            </wp14:sizeRelH>
            <wp14:sizeRelV relativeFrom="page">
              <wp14:pctHeight>0</wp14:pctHeight>
            </wp14:sizeRelV>
          </wp:anchor>
        </w:drawing>
      </w:r>
      <w:r w:rsidR="00B87D0B" w:rsidRPr="005D5D5E">
        <w:rPr>
          <w:rFonts w:cstheme="minorHAnsi"/>
          <w:color w:val="000000" w:themeColor="text1"/>
        </w:rPr>
        <w:t xml:space="preserve">These devices can be used as biofeedback sensors, giving you a clue as to how your body is responding to stressful emotions of any sort. </w:t>
      </w:r>
    </w:p>
    <w:p w14:paraId="4C092245" w14:textId="4D87292E" w:rsidR="00B87D0B" w:rsidRPr="005D5D5E" w:rsidRDefault="00B87D0B" w:rsidP="00B87D0B">
      <w:pPr>
        <w:rPr>
          <w:rFonts w:cstheme="minorHAnsi"/>
          <w:color w:val="000000" w:themeColor="text1"/>
        </w:rPr>
      </w:pPr>
      <w:r w:rsidRPr="005D5D5E">
        <w:rPr>
          <w:rFonts w:cstheme="minorHAnsi"/>
          <w:color w:val="000000" w:themeColor="text1"/>
        </w:rPr>
        <w:t>By doing a relaxation exercise (meditation, slow breathing, imagery, muscle relaxation) you can influence your autonomic nervous system to increase blood flow to the skin, especially the fingers and toes. This is associated with feelings of safety and security.</w:t>
      </w:r>
    </w:p>
    <w:p w14:paraId="3440C999" w14:textId="05D4BDEF" w:rsidR="00B87D0B" w:rsidRPr="00AD52C8" w:rsidRDefault="00B87D0B" w:rsidP="00B87D0B">
      <w:pPr>
        <w:rPr>
          <w:rFonts w:cstheme="minorHAnsi"/>
          <w:color w:val="000000" w:themeColor="text1"/>
        </w:rPr>
      </w:pPr>
      <w:r w:rsidRPr="005D5D5E">
        <w:rPr>
          <w:rFonts w:cstheme="minorHAnsi"/>
          <w:color w:val="000000" w:themeColor="text1"/>
        </w:rPr>
        <w:t xml:space="preserve">If you’re in a cool environment, the body conserves heat by constricting blood vessels in the skin, so hand temperature may drop because of that rather than from stress. </w:t>
      </w:r>
      <w:r w:rsidRPr="00AD52C8">
        <w:rPr>
          <w:rFonts w:cstheme="minorHAnsi"/>
          <w:b/>
          <w:color w:val="000000" w:themeColor="text1"/>
        </w:rPr>
        <w:t>But if you’re in a comfortably warm environment and your fingers are still cold, it may be an indicator of stress.</w:t>
      </w:r>
      <w:r w:rsidRPr="005D5D5E">
        <w:rPr>
          <w:rFonts w:cstheme="minorHAnsi"/>
          <w:color w:val="000000" w:themeColor="text1"/>
        </w:rPr>
        <w:t xml:space="preserve"> Other possible reasons for cold hands include low thyroid level, anemia, and sleepiness. </w:t>
      </w:r>
    </w:p>
    <w:p w14:paraId="3482CEE5" w14:textId="4C706BBC" w:rsidR="00B87D0B" w:rsidRPr="005D5D5E" w:rsidRDefault="007B268A" w:rsidP="00B87D0B">
      <w:pPr>
        <w:rPr>
          <w:rFonts w:cstheme="minorHAnsi"/>
          <w:color w:val="000000" w:themeColor="text1"/>
        </w:rPr>
      </w:pPr>
      <w:r w:rsidRPr="005D5D5E">
        <w:rPr>
          <w:noProof/>
          <w:color w:val="000000" w:themeColor="text1"/>
        </w:rPr>
        <w:drawing>
          <wp:anchor distT="0" distB="0" distL="114300" distR="114300" simplePos="0" relativeHeight="251709440" behindDoc="0" locked="0" layoutInCell="1" allowOverlap="1" wp14:anchorId="5D986A1F" wp14:editId="1E4BCD13">
            <wp:simplePos x="0" y="0"/>
            <wp:positionH relativeFrom="column">
              <wp:posOffset>3452524</wp:posOffset>
            </wp:positionH>
            <wp:positionV relativeFrom="paragraph">
              <wp:posOffset>78778</wp:posOffset>
            </wp:positionV>
            <wp:extent cx="2620645" cy="723265"/>
            <wp:effectExtent l="0" t="0" r="0" b="635"/>
            <wp:wrapSquare wrapText="bothSides"/>
            <wp:docPr id="30" name="Picture 29" descr="https://2.bp.blogspot.com/-s0M6Y9HJZ9Y/VcPsAHnC1tI/AAAAAAAAAUQ/R1b2VsokbBMHeFlkFdAU3RuO8BwfckhygCKgB/s1600/ST77-stress-meter-fing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s://2.bp.blogspot.com/-s0M6Y9HJZ9Y/VcPsAHnC1tI/AAAAAAAAAUQ/R1b2VsokbBMHeFlkFdAU3RuO8BwfckhygCKgB/s1600/ST77-stress-meter-finger.jpg"/>
                    <pic:cNvPicPr>
                      <a:picLocks/>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2064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0B" w:rsidRPr="005D5D5E">
        <w:rPr>
          <w:rFonts w:cstheme="minorHAnsi"/>
          <w:color w:val="000000" w:themeColor="text1"/>
        </w:rPr>
        <w:t xml:space="preserve">For migraine sufferers, the device can be worn routinely and used as an early-warning indicator of a migraine starting to build. Taking time out to relax and change the circulation can interrupt or slow the progress toward migraine, and sometimes prevent it altogether. </w:t>
      </w:r>
    </w:p>
    <w:p w14:paraId="36F7D038" w14:textId="77777777" w:rsidR="007B268A" w:rsidRPr="005D5D5E" w:rsidRDefault="007B268A" w:rsidP="007B268A">
      <w:pPr>
        <w:jc w:val="center"/>
        <w:rPr>
          <w:rFonts w:cstheme="minorHAnsi"/>
          <w:b/>
          <w:color w:val="000000" w:themeColor="text1"/>
          <w:sz w:val="24"/>
        </w:rPr>
      </w:pPr>
    </w:p>
    <w:p w14:paraId="3A9EB383" w14:textId="1960F085" w:rsidR="00283D37" w:rsidRPr="005D5D5E" w:rsidRDefault="0032525D" w:rsidP="007B268A">
      <w:pPr>
        <w:jc w:val="center"/>
        <w:rPr>
          <w:rFonts w:cstheme="minorHAnsi"/>
          <w:color w:val="000000" w:themeColor="text1"/>
        </w:rPr>
      </w:pPr>
      <w:r w:rsidRPr="005D5D5E">
        <w:rPr>
          <w:rFonts w:cstheme="minorHAnsi"/>
          <w:b/>
          <w:color w:val="000000" w:themeColor="text1"/>
          <w:sz w:val="24"/>
        </w:rPr>
        <w:t>DIRECTIONS FOR DERMA-THERM SKIN TEMPERATURE SENSOR</w:t>
      </w:r>
    </w:p>
    <w:p w14:paraId="7FEEF12D" w14:textId="79E7546C" w:rsidR="00027043" w:rsidRPr="005D5D5E" w:rsidRDefault="00851704" w:rsidP="0032525D">
      <w:pPr>
        <w:rPr>
          <w:rFonts w:cstheme="minorHAnsi"/>
          <w:b/>
          <w:color w:val="000000" w:themeColor="text1"/>
        </w:rPr>
      </w:pPr>
      <w:r w:rsidRPr="005D5D5E">
        <w:rPr>
          <w:rFonts w:cstheme="minorHAnsi"/>
          <w:b/>
          <w:color w:val="000000" w:themeColor="text1"/>
        </w:rPr>
        <w:t>How to use</w:t>
      </w:r>
      <w:r w:rsidR="00B13A7E" w:rsidRPr="005D5D5E">
        <w:rPr>
          <w:rFonts w:cstheme="minorHAnsi"/>
          <w:b/>
          <w:color w:val="000000" w:themeColor="text1"/>
        </w:rPr>
        <w:t xml:space="preserve"> </w:t>
      </w:r>
      <w:r w:rsidR="00027043" w:rsidRPr="005D5D5E">
        <w:rPr>
          <w:rFonts w:cstheme="minorHAnsi"/>
          <w:b/>
          <w:color w:val="000000" w:themeColor="text1"/>
        </w:rPr>
        <w:t>the Derma-</w:t>
      </w:r>
      <w:proofErr w:type="spellStart"/>
      <w:r w:rsidR="00027043" w:rsidRPr="005D5D5E">
        <w:rPr>
          <w:rFonts w:cstheme="minorHAnsi"/>
          <w:b/>
          <w:color w:val="000000" w:themeColor="text1"/>
        </w:rPr>
        <w:t>Therm</w:t>
      </w:r>
      <w:proofErr w:type="spellEnd"/>
      <w:r w:rsidR="00027043" w:rsidRPr="005D5D5E">
        <w:rPr>
          <w:rFonts w:cstheme="minorHAnsi"/>
          <w:b/>
          <w:color w:val="000000" w:themeColor="text1"/>
        </w:rPr>
        <w:t>:</w:t>
      </w:r>
    </w:p>
    <w:p w14:paraId="589A8BD0" w14:textId="498AC0A7" w:rsidR="00851704" w:rsidRPr="005D5D5E" w:rsidRDefault="00851704" w:rsidP="00851704">
      <w:pPr>
        <w:pStyle w:val="ListParagraph"/>
        <w:numPr>
          <w:ilvl w:val="0"/>
          <w:numId w:val="3"/>
        </w:numPr>
        <w:rPr>
          <w:rFonts w:cstheme="minorHAnsi"/>
          <w:color w:val="000000" w:themeColor="text1"/>
        </w:rPr>
      </w:pPr>
      <w:r w:rsidRPr="005D5D5E">
        <w:rPr>
          <w:rFonts w:cstheme="minorHAnsi"/>
          <w:color w:val="000000" w:themeColor="text1"/>
        </w:rPr>
        <w:t xml:space="preserve">The temperature is indicated by small vertical lines of color (like a tiny rainbow). </w:t>
      </w:r>
    </w:p>
    <w:p w14:paraId="2BAFF3F9" w14:textId="6B0D96D7" w:rsidR="00851704" w:rsidRPr="005D5D5E" w:rsidRDefault="00B87D0B" w:rsidP="00851704">
      <w:pPr>
        <w:pStyle w:val="ListParagraph"/>
        <w:numPr>
          <w:ilvl w:val="0"/>
          <w:numId w:val="3"/>
        </w:numPr>
        <w:rPr>
          <w:rFonts w:cstheme="minorHAnsi"/>
          <w:color w:val="000000" w:themeColor="text1"/>
        </w:rPr>
      </w:pPr>
      <w:r w:rsidRPr="005D5D5E">
        <w:rPr>
          <w:rFonts w:cstheme="minorHAnsi"/>
          <w:noProof/>
          <w:color w:val="000000" w:themeColor="text1"/>
        </w:rPr>
        <w:drawing>
          <wp:anchor distT="0" distB="0" distL="114300" distR="114300" simplePos="0" relativeHeight="251659264" behindDoc="0" locked="0" layoutInCell="1" allowOverlap="1" wp14:anchorId="4B9783A2" wp14:editId="5885797C">
            <wp:simplePos x="0" y="0"/>
            <wp:positionH relativeFrom="column">
              <wp:posOffset>4121150</wp:posOffset>
            </wp:positionH>
            <wp:positionV relativeFrom="paragraph">
              <wp:posOffset>98425</wp:posOffset>
            </wp:positionV>
            <wp:extent cx="2073910" cy="29679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73910" cy="2967990"/>
                    </a:xfrm>
                    <a:prstGeom prst="rect">
                      <a:avLst/>
                    </a:prstGeom>
                  </pic:spPr>
                </pic:pic>
              </a:graphicData>
            </a:graphic>
            <wp14:sizeRelH relativeFrom="page">
              <wp14:pctWidth>0</wp14:pctWidth>
            </wp14:sizeRelH>
            <wp14:sizeRelV relativeFrom="page">
              <wp14:pctHeight>0</wp14:pctHeight>
            </wp14:sizeRelV>
          </wp:anchor>
        </w:drawing>
      </w:r>
      <w:r w:rsidR="00296DEF" w:rsidRPr="005D5D5E">
        <w:rPr>
          <w:rFonts w:cstheme="minorHAnsi"/>
          <w:color w:val="000000" w:themeColor="text1"/>
        </w:rPr>
        <w:t xml:space="preserve">Placing the </w:t>
      </w:r>
      <w:r w:rsidR="00851704" w:rsidRPr="005D5D5E">
        <w:rPr>
          <w:rFonts w:cstheme="minorHAnsi"/>
          <w:color w:val="000000" w:themeColor="text1"/>
        </w:rPr>
        <w:t>sensor</w:t>
      </w:r>
    </w:p>
    <w:p w14:paraId="4B8BF8D2" w14:textId="33668673" w:rsidR="00296DEF" w:rsidRPr="005D5D5E" w:rsidRDefault="00296DEF" w:rsidP="00296DEF">
      <w:pPr>
        <w:pStyle w:val="ListParagraph"/>
        <w:numPr>
          <w:ilvl w:val="1"/>
          <w:numId w:val="3"/>
        </w:numPr>
        <w:rPr>
          <w:rFonts w:cstheme="minorHAnsi"/>
          <w:color w:val="000000" w:themeColor="text1"/>
          <w:sz w:val="21"/>
        </w:rPr>
      </w:pPr>
      <w:r w:rsidRPr="005D5D5E">
        <w:rPr>
          <w:rFonts w:cstheme="minorHAnsi"/>
          <w:color w:val="000000" w:themeColor="text1"/>
          <w:sz w:val="21"/>
        </w:rPr>
        <w:t>The white backing peels off when you’re ready to tape the sensor to the skin.</w:t>
      </w:r>
    </w:p>
    <w:p w14:paraId="76E209B0" w14:textId="1922BE20" w:rsidR="00851704" w:rsidRPr="005D5D5E" w:rsidRDefault="00851704" w:rsidP="00851704">
      <w:pPr>
        <w:pStyle w:val="ListParagraph"/>
        <w:numPr>
          <w:ilvl w:val="1"/>
          <w:numId w:val="3"/>
        </w:numPr>
        <w:rPr>
          <w:rFonts w:cstheme="minorHAnsi"/>
          <w:color w:val="000000" w:themeColor="text1"/>
          <w:sz w:val="21"/>
        </w:rPr>
      </w:pPr>
      <w:r w:rsidRPr="005D5D5E">
        <w:rPr>
          <w:rFonts w:cstheme="minorHAnsi"/>
          <w:color w:val="000000" w:themeColor="text1"/>
          <w:sz w:val="21"/>
        </w:rPr>
        <w:t xml:space="preserve">This device is to be taped to the skin in order to display skin temperature directly under the black sensor. </w:t>
      </w:r>
    </w:p>
    <w:p w14:paraId="55906CB7" w14:textId="6D1E4635" w:rsidR="00851704" w:rsidRPr="005D5D5E" w:rsidRDefault="00851704" w:rsidP="00851704">
      <w:pPr>
        <w:pStyle w:val="ListParagraph"/>
        <w:numPr>
          <w:ilvl w:val="1"/>
          <w:numId w:val="3"/>
        </w:numPr>
        <w:rPr>
          <w:rFonts w:cstheme="minorHAnsi"/>
          <w:color w:val="000000" w:themeColor="text1"/>
          <w:sz w:val="21"/>
        </w:rPr>
      </w:pPr>
      <w:r w:rsidRPr="005D5D5E">
        <w:rPr>
          <w:rFonts w:cstheme="minorHAnsi"/>
          <w:color w:val="000000" w:themeColor="text1"/>
          <w:sz w:val="21"/>
        </w:rPr>
        <w:t>Taping the sensor on the back of the hand is easiest, but that will be warmer than the fingers</w:t>
      </w:r>
    </w:p>
    <w:p w14:paraId="6BA55068" w14:textId="2C61261C" w:rsidR="00851704" w:rsidRPr="005D5D5E" w:rsidRDefault="00851704" w:rsidP="00851704">
      <w:pPr>
        <w:pStyle w:val="ListParagraph"/>
        <w:numPr>
          <w:ilvl w:val="1"/>
          <w:numId w:val="3"/>
        </w:numPr>
        <w:rPr>
          <w:rFonts w:cstheme="minorHAnsi"/>
          <w:color w:val="000000" w:themeColor="text1"/>
          <w:sz w:val="21"/>
        </w:rPr>
      </w:pPr>
      <w:r w:rsidRPr="005D5D5E">
        <w:rPr>
          <w:rFonts w:cstheme="minorHAnsi"/>
          <w:color w:val="000000" w:themeColor="text1"/>
          <w:sz w:val="21"/>
        </w:rPr>
        <w:t>Taping the sensor along a finger, inner or outer surface, will show more variability in temperature</w:t>
      </w:r>
    </w:p>
    <w:p w14:paraId="1BFE8FF2" w14:textId="468C706D" w:rsidR="00296DEF" w:rsidRPr="005D5D5E" w:rsidRDefault="00296DEF" w:rsidP="0032525D">
      <w:pPr>
        <w:pStyle w:val="ListParagraph"/>
        <w:numPr>
          <w:ilvl w:val="0"/>
          <w:numId w:val="3"/>
        </w:numPr>
        <w:rPr>
          <w:rFonts w:cstheme="minorHAnsi"/>
          <w:color w:val="000000" w:themeColor="text1"/>
        </w:rPr>
      </w:pPr>
      <w:r w:rsidRPr="005D5D5E">
        <w:rPr>
          <w:rFonts w:cstheme="minorHAnsi"/>
          <w:color w:val="000000" w:themeColor="text1"/>
        </w:rPr>
        <w:t>Tips</w:t>
      </w:r>
    </w:p>
    <w:p w14:paraId="2E2B6A15" w14:textId="740FC4D2" w:rsidR="00027043" w:rsidRPr="005D5D5E" w:rsidRDefault="0032525D" w:rsidP="00296DEF">
      <w:pPr>
        <w:pStyle w:val="ListParagraph"/>
        <w:numPr>
          <w:ilvl w:val="1"/>
          <w:numId w:val="3"/>
        </w:numPr>
        <w:rPr>
          <w:rFonts w:cstheme="minorHAnsi"/>
          <w:color w:val="000000" w:themeColor="text1"/>
          <w:sz w:val="21"/>
        </w:rPr>
      </w:pPr>
      <w:r w:rsidRPr="005D5D5E">
        <w:rPr>
          <w:rFonts w:cstheme="minorHAnsi"/>
          <w:color w:val="000000" w:themeColor="text1"/>
          <w:sz w:val="21"/>
        </w:rPr>
        <w:t>The sensor can be used for a long time, but the tan tape will lose its stickiness. When that happens, you can easily remove the tan tape and then tape the sensor to the skin with any transparent tape, single or double-sided</w:t>
      </w:r>
      <w:r w:rsidR="00027043" w:rsidRPr="005D5D5E">
        <w:rPr>
          <w:rFonts w:cstheme="minorHAnsi"/>
          <w:color w:val="000000" w:themeColor="text1"/>
          <w:sz w:val="21"/>
        </w:rPr>
        <w:t>.</w:t>
      </w:r>
    </w:p>
    <w:p w14:paraId="5B231BFD" w14:textId="12854595" w:rsidR="00694007" w:rsidRPr="005D5D5E" w:rsidRDefault="0032525D" w:rsidP="0032525D">
      <w:pPr>
        <w:pStyle w:val="ListParagraph"/>
        <w:numPr>
          <w:ilvl w:val="1"/>
          <w:numId w:val="3"/>
        </w:numPr>
        <w:rPr>
          <w:rFonts w:cstheme="minorHAnsi"/>
          <w:color w:val="000000" w:themeColor="text1"/>
        </w:rPr>
      </w:pPr>
      <w:r w:rsidRPr="005D5D5E">
        <w:rPr>
          <w:rFonts w:cstheme="minorHAnsi"/>
          <w:color w:val="000000" w:themeColor="text1"/>
          <w:sz w:val="21"/>
        </w:rPr>
        <w:t xml:space="preserve">You can test its response by breathing on it or holding it </w:t>
      </w:r>
      <w:r w:rsidRPr="005D5D5E">
        <w:rPr>
          <w:rFonts w:cstheme="minorHAnsi"/>
          <w:color w:val="000000" w:themeColor="text1"/>
        </w:rPr>
        <w:t xml:space="preserve">between your palms to increase the temperature temporarily. </w:t>
      </w:r>
    </w:p>
    <w:sectPr w:rsidR="00694007" w:rsidRPr="005D5D5E">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16A95" w14:textId="77777777" w:rsidR="006D5A33" w:rsidRDefault="006D5A33" w:rsidP="0032525D">
      <w:pPr>
        <w:spacing w:after="0" w:line="240" w:lineRule="auto"/>
      </w:pPr>
      <w:r>
        <w:separator/>
      </w:r>
    </w:p>
  </w:endnote>
  <w:endnote w:type="continuationSeparator" w:id="0">
    <w:p w14:paraId="5CB0260B" w14:textId="77777777" w:rsidR="006D5A33" w:rsidRDefault="006D5A33" w:rsidP="0032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D608D" w14:textId="77777777" w:rsidR="006D5A33" w:rsidRDefault="006D5A33" w:rsidP="0032525D">
      <w:pPr>
        <w:spacing w:after="0" w:line="240" w:lineRule="auto"/>
      </w:pPr>
      <w:r>
        <w:separator/>
      </w:r>
    </w:p>
  </w:footnote>
  <w:footnote w:type="continuationSeparator" w:id="0">
    <w:p w14:paraId="3EF0D601" w14:textId="77777777" w:rsidR="006D5A33" w:rsidRDefault="006D5A33" w:rsidP="00325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F026" w14:textId="27D29C06" w:rsidR="00EA4DCB" w:rsidRDefault="00EA4DCB">
    <w:pPr>
      <w:pStyle w:val="Header"/>
    </w:pPr>
    <w:r w:rsidRPr="008A1013">
      <w:rPr>
        <w:rFonts w:cstheme="minorHAnsi"/>
        <w:b/>
        <w:noProof/>
        <w:color w:val="1F3864" w:themeColor="accent5" w:themeShade="80"/>
        <w:sz w:val="24"/>
      </w:rPr>
      <w:drawing>
        <wp:anchor distT="0" distB="0" distL="114300" distR="114300" simplePos="0" relativeHeight="251659264" behindDoc="0" locked="0" layoutInCell="1" allowOverlap="1" wp14:anchorId="55B85DB5" wp14:editId="50B11BCF">
          <wp:simplePos x="0" y="0"/>
          <wp:positionH relativeFrom="column">
            <wp:posOffset>4749412</wp:posOffset>
          </wp:positionH>
          <wp:positionV relativeFrom="paragraph">
            <wp:posOffset>-294640</wp:posOffset>
          </wp:positionV>
          <wp:extent cx="1193800" cy="715010"/>
          <wp:effectExtent l="25400" t="25400" r="25400" b="34290"/>
          <wp:wrapNone/>
          <wp:docPr id="60" name="Picture 20" descr="C:\Users\moranp\AppData\Local\Microsoft\Windows\Temporary Internet Files\Content.Outlook\AU4I7YGD\UCSF_Osher_HiRes (2).jpg">
            <a:extLst xmlns:a="http://schemas.openxmlformats.org/drawingml/2006/main">
              <a:ext uri="{FF2B5EF4-FFF2-40B4-BE49-F238E27FC236}">
                <a16:creationId xmlns:a16="http://schemas.microsoft.com/office/drawing/2014/main" id="{3AAF7686-F64B-1E4E-AAAC-C83DBDD54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0" descr="C:\Users\moranp\AppData\Local\Microsoft\Windows\Temporary Internet Files\Content.Outlook\AU4I7YGD\UCSF_Osher_HiRes (2).jpg">
                    <a:extLst>
                      <a:ext uri="{FF2B5EF4-FFF2-40B4-BE49-F238E27FC236}">
                        <a16:creationId xmlns:a16="http://schemas.microsoft.com/office/drawing/2014/main" id="{3AAF7686-F64B-1E4E-AAAC-C83DBDD54EA5}"/>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3800" cy="715010"/>
                  </a:xfrm>
                  <a:prstGeom prst="rect">
                    <a:avLst/>
                  </a:prstGeom>
                  <a:noFill/>
                  <a:ln>
                    <a:noFill/>
                  </a:ln>
                  <a:scene3d>
                    <a:camera prst="orthographicFront">
                      <a:rot lat="21299999" lon="0" rev="0"/>
                    </a:camera>
                    <a:lightRig rig="threePt" dir="t"/>
                  </a:scene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80F64"/>
    <w:multiLevelType w:val="hybridMultilevel"/>
    <w:tmpl w:val="25C2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F4728"/>
    <w:multiLevelType w:val="hybridMultilevel"/>
    <w:tmpl w:val="02A829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143EBE"/>
    <w:multiLevelType w:val="hybridMultilevel"/>
    <w:tmpl w:val="6110FC8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2C4F15"/>
    <w:multiLevelType w:val="hybridMultilevel"/>
    <w:tmpl w:val="451A8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CA36C4"/>
    <w:multiLevelType w:val="hybridMultilevel"/>
    <w:tmpl w:val="7A6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D42D93"/>
    <w:multiLevelType w:val="hybridMultilevel"/>
    <w:tmpl w:val="257C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596"/>
    <w:rsid w:val="00027043"/>
    <w:rsid w:val="00034FD8"/>
    <w:rsid w:val="00046F26"/>
    <w:rsid w:val="0010444B"/>
    <w:rsid w:val="00132AF6"/>
    <w:rsid w:val="0013754D"/>
    <w:rsid w:val="00141E61"/>
    <w:rsid w:val="00196B17"/>
    <w:rsid w:val="001A57F2"/>
    <w:rsid w:val="002118B5"/>
    <w:rsid w:val="00246ECC"/>
    <w:rsid w:val="00283D37"/>
    <w:rsid w:val="00285069"/>
    <w:rsid w:val="00287FD6"/>
    <w:rsid w:val="00296DEF"/>
    <w:rsid w:val="002B28A8"/>
    <w:rsid w:val="002B5961"/>
    <w:rsid w:val="0032525D"/>
    <w:rsid w:val="003826F8"/>
    <w:rsid w:val="0039131F"/>
    <w:rsid w:val="003F3A23"/>
    <w:rsid w:val="00437AE7"/>
    <w:rsid w:val="00462FAE"/>
    <w:rsid w:val="004B3682"/>
    <w:rsid w:val="004C0EEB"/>
    <w:rsid w:val="004C36E4"/>
    <w:rsid w:val="004C7FCF"/>
    <w:rsid w:val="004D15DD"/>
    <w:rsid w:val="00516357"/>
    <w:rsid w:val="00526DCF"/>
    <w:rsid w:val="005A578E"/>
    <w:rsid w:val="005B1BE6"/>
    <w:rsid w:val="005D5D5E"/>
    <w:rsid w:val="005F37FF"/>
    <w:rsid w:val="005F46D7"/>
    <w:rsid w:val="00605FB8"/>
    <w:rsid w:val="00694007"/>
    <w:rsid w:val="006A6754"/>
    <w:rsid w:val="006D5A33"/>
    <w:rsid w:val="006F39A4"/>
    <w:rsid w:val="00727190"/>
    <w:rsid w:val="00734697"/>
    <w:rsid w:val="0076438A"/>
    <w:rsid w:val="00785CE3"/>
    <w:rsid w:val="0079462E"/>
    <w:rsid w:val="007B268A"/>
    <w:rsid w:val="007F1FF5"/>
    <w:rsid w:val="00847A00"/>
    <w:rsid w:val="00851704"/>
    <w:rsid w:val="0086335A"/>
    <w:rsid w:val="008A1013"/>
    <w:rsid w:val="00953946"/>
    <w:rsid w:val="009573D7"/>
    <w:rsid w:val="00991596"/>
    <w:rsid w:val="009F7353"/>
    <w:rsid w:val="00A15D39"/>
    <w:rsid w:val="00A46EB1"/>
    <w:rsid w:val="00AD52C8"/>
    <w:rsid w:val="00B13A7E"/>
    <w:rsid w:val="00B17CB8"/>
    <w:rsid w:val="00B36C4C"/>
    <w:rsid w:val="00B60D44"/>
    <w:rsid w:val="00B87D0B"/>
    <w:rsid w:val="00BB751B"/>
    <w:rsid w:val="00BD63E3"/>
    <w:rsid w:val="00C055B5"/>
    <w:rsid w:val="00CA0047"/>
    <w:rsid w:val="00CA6A47"/>
    <w:rsid w:val="00CE1638"/>
    <w:rsid w:val="00D032BC"/>
    <w:rsid w:val="00D85B49"/>
    <w:rsid w:val="00DA2404"/>
    <w:rsid w:val="00DA5601"/>
    <w:rsid w:val="00E07FDC"/>
    <w:rsid w:val="00E62737"/>
    <w:rsid w:val="00E663B3"/>
    <w:rsid w:val="00E714AA"/>
    <w:rsid w:val="00E93BD5"/>
    <w:rsid w:val="00EA4DCB"/>
    <w:rsid w:val="00EA6AED"/>
    <w:rsid w:val="00EE6CDB"/>
    <w:rsid w:val="00F7284D"/>
    <w:rsid w:val="00FD4424"/>
    <w:rsid w:val="00FE4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CFD4D"/>
  <w15:chartTrackingRefBased/>
  <w15:docId w15:val="{60FC5F7D-8BA4-4AD2-8CDD-A4B4F91C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5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25D"/>
  </w:style>
  <w:style w:type="paragraph" w:styleId="Footer">
    <w:name w:val="footer"/>
    <w:basedOn w:val="Normal"/>
    <w:link w:val="FooterChar"/>
    <w:uiPriority w:val="99"/>
    <w:unhideWhenUsed/>
    <w:rsid w:val="00325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5D"/>
  </w:style>
  <w:style w:type="paragraph" w:styleId="ListParagraph">
    <w:name w:val="List Paragraph"/>
    <w:basedOn w:val="Normal"/>
    <w:uiPriority w:val="34"/>
    <w:qFormat/>
    <w:rsid w:val="00027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1147">
      <w:bodyDiv w:val="1"/>
      <w:marLeft w:val="0"/>
      <w:marRight w:val="0"/>
      <w:marTop w:val="0"/>
      <w:marBottom w:val="0"/>
      <w:divBdr>
        <w:top w:val="none" w:sz="0" w:space="0" w:color="auto"/>
        <w:left w:val="none" w:sz="0" w:space="0" w:color="auto"/>
        <w:bottom w:val="none" w:sz="0" w:space="0" w:color="auto"/>
        <w:right w:val="none" w:sz="0" w:space="0" w:color="auto"/>
      </w:divBdr>
    </w:div>
    <w:div w:id="266929045">
      <w:bodyDiv w:val="1"/>
      <w:marLeft w:val="0"/>
      <w:marRight w:val="0"/>
      <w:marTop w:val="0"/>
      <w:marBottom w:val="0"/>
      <w:divBdr>
        <w:top w:val="none" w:sz="0" w:space="0" w:color="auto"/>
        <w:left w:val="none" w:sz="0" w:space="0" w:color="auto"/>
        <w:bottom w:val="none" w:sz="0" w:space="0" w:color="auto"/>
        <w:right w:val="none" w:sz="0" w:space="0" w:color="auto"/>
      </w:divBdr>
    </w:div>
    <w:div w:id="308822484">
      <w:bodyDiv w:val="1"/>
      <w:marLeft w:val="0"/>
      <w:marRight w:val="0"/>
      <w:marTop w:val="0"/>
      <w:marBottom w:val="0"/>
      <w:divBdr>
        <w:top w:val="none" w:sz="0" w:space="0" w:color="auto"/>
        <w:left w:val="none" w:sz="0" w:space="0" w:color="auto"/>
        <w:bottom w:val="none" w:sz="0" w:space="0" w:color="auto"/>
        <w:right w:val="none" w:sz="0" w:space="0" w:color="auto"/>
      </w:divBdr>
    </w:div>
    <w:div w:id="416051324">
      <w:bodyDiv w:val="1"/>
      <w:marLeft w:val="0"/>
      <w:marRight w:val="0"/>
      <w:marTop w:val="0"/>
      <w:marBottom w:val="0"/>
      <w:divBdr>
        <w:top w:val="none" w:sz="0" w:space="0" w:color="auto"/>
        <w:left w:val="none" w:sz="0" w:space="0" w:color="auto"/>
        <w:bottom w:val="none" w:sz="0" w:space="0" w:color="auto"/>
        <w:right w:val="none" w:sz="0" w:space="0" w:color="auto"/>
      </w:divBdr>
    </w:div>
    <w:div w:id="511261279">
      <w:bodyDiv w:val="1"/>
      <w:marLeft w:val="0"/>
      <w:marRight w:val="0"/>
      <w:marTop w:val="0"/>
      <w:marBottom w:val="0"/>
      <w:divBdr>
        <w:top w:val="none" w:sz="0" w:space="0" w:color="auto"/>
        <w:left w:val="none" w:sz="0" w:space="0" w:color="auto"/>
        <w:bottom w:val="none" w:sz="0" w:space="0" w:color="auto"/>
        <w:right w:val="none" w:sz="0" w:space="0" w:color="auto"/>
      </w:divBdr>
    </w:div>
    <w:div w:id="619459290">
      <w:bodyDiv w:val="1"/>
      <w:marLeft w:val="0"/>
      <w:marRight w:val="0"/>
      <w:marTop w:val="0"/>
      <w:marBottom w:val="0"/>
      <w:divBdr>
        <w:top w:val="none" w:sz="0" w:space="0" w:color="auto"/>
        <w:left w:val="none" w:sz="0" w:space="0" w:color="auto"/>
        <w:bottom w:val="none" w:sz="0" w:space="0" w:color="auto"/>
        <w:right w:val="none" w:sz="0" w:space="0" w:color="auto"/>
      </w:divBdr>
    </w:div>
    <w:div w:id="664286350">
      <w:bodyDiv w:val="1"/>
      <w:marLeft w:val="0"/>
      <w:marRight w:val="0"/>
      <w:marTop w:val="0"/>
      <w:marBottom w:val="0"/>
      <w:divBdr>
        <w:top w:val="none" w:sz="0" w:space="0" w:color="auto"/>
        <w:left w:val="none" w:sz="0" w:space="0" w:color="auto"/>
        <w:bottom w:val="none" w:sz="0" w:space="0" w:color="auto"/>
        <w:right w:val="none" w:sz="0" w:space="0" w:color="auto"/>
      </w:divBdr>
    </w:div>
    <w:div w:id="685252473">
      <w:bodyDiv w:val="1"/>
      <w:marLeft w:val="0"/>
      <w:marRight w:val="0"/>
      <w:marTop w:val="0"/>
      <w:marBottom w:val="0"/>
      <w:divBdr>
        <w:top w:val="none" w:sz="0" w:space="0" w:color="auto"/>
        <w:left w:val="none" w:sz="0" w:space="0" w:color="auto"/>
        <w:bottom w:val="none" w:sz="0" w:space="0" w:color="auto"/>
        <w:right w:val="none" w:sz="0" w:space="0" w:color="auto"/>
      </w:divBdr>
    </w:div>
    <w:div w:id="1166630064">
      <w:bodyDiv w:val="1"/>
      <w:marLeft w:val="0"/>
      <w:marRight w:val="0"/>
      <w:marTop w:val="0"/>
      <w:marBottom w:val="0"/>
      <w:divBdr>
        <w:top w:val="none" w:sz="0" w:space="0" w:color="auto"/>
        <w:left w:val="none" w:sz="0" w:space="0" w:color="auto"/>
        <w:bottom w:val="none" w:sz="0" w:space="0" w:color="auto"/>
        <w:right w:val="none" w:sz="0" w:space="0" w:color="auto"/>
      </w:divBdr>
    </w:div>
    <w:div w:id="1326202993">
      <w:bodyDiv w:val="1"/>
      <w:marLeft w:val="0"/>
      <w:marRight w:val="0"/>
      <w:marTop w:val="0"/>
      <w:marBottom w:val="0"/>
      <w:divBdr>
        <w:top w:val="none" w:sz="0" w:space="0" w:color="auto"/>
        <w:left w:val="none" w:sz="0" w:space="0" w:color="auto"/>
        <w:bottom w:val="none" w:sz="0" w:space="0" w:color="auto"/>
        <w:right w:val="none" w:sz="0" w:space="0" w:color="auto"/>
      </w:divBdr>
    </w:div>
    <w:div w:id="1580871427">
      <w:bodyDiv w:val="1"/>
      <w:marLeft w:val="0"/>
      <w:marRight w:val="0"/>
      <w:marTop w:val="0"/>
      <w:marBottom w:val="0"/>
      <w:divBdr>
        <w:top w:val="none" w:sz="0" w:space="0" w:color="auto"/>
        <w:left w:val="none" w:sz="0" w:space="0" w:color="auto"/>
        <w:bottom w:val="none" w:sz="0" w:space="0" w:color="auto"/>
        <w:right w:val="none" w:sz="0" w:space="0" w:color="auto"/>
      </w:divBdr>
    </w:div>
    <w:div w:id="212811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infobarrel.com/media/image/188108.png" TargetMode="External"/><Relationship Id="rId13" Type="http://schemas.openxmlformats.org/officeDocument/2006/relationships/image" Target="media/image6.tif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https://c.stocksy.com/a/XtV000/z9/122607.jp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https://2.bp.blogspot.com/-s0M6Y9HJZ9Y/VcPsAHnC1tI/AAAAAAAAAUQ/R1b2VsokbBMHeFlkFdAU3RuO8BwfckhygCKgB/s1600/ST77-stress-meter-finger.jp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Christopher</dc:creator>
  <cp:keywords/>
  <dc:description/>
  <cp:lastModifiedBy>Chris Gilbert</cp:lastModifiedBy>
  <cp:revision>3</cp:revision>
  <dcterms:created xsi:type="dcterms:W3CDTF">2018-11-22T23:16:00Z</dcterms:created>
  <dcterms:modified xsi:type="dcterms:W3CDTF">2021-11-12T20:31:00Z</dcterms:modified>
</cp:coreProperties>
</file>